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C081" w14:textId="77777777" w:rsidR="00D47631" w:rsidRDefault="00D47631" w:rsidP="00D47631">
      <w:pPr>
        <w:pStyle w:val="OMBInfo"/>
      </w:pPr>
      <w:bookmarkStart w:id="0" w:name="_GoBack"/>
      <w:bookmarkEnd w:id="0"/>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286253BD" w:rsidR="00E119EF" w:rsidRDefault="00190EA2" w:rsidP="00E119EF">
      <w:r>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58DC4A14" w:rsidR="00E3766E" w:rsidRPr="00297619" w:rsidRDefault="00E3766E" w:rsidP="00E3766E">
      <w:r w:rsidRPr="00297619">
        <w:t>Health trajectories and behavioral interventions among older substance abusers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77777777" w:rsidR="008024FA" w:rsidRPr="00297619" w:rsidRDefault="008024FA" w:rsidP="008024FA">
      <w:r w:rsidRPr="00297619">
        <w:t>Physical disability, depression and substance abuse in the elderly</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29858F5D"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Independent living, physical disability and substance abuse among the elderly. Psychology and Aging, 23(4), 10-22.</w:t>
      </w:r>
    </w:p>
    <w:p w14:paraId="673B9C32" w14:textId="4EE788AE" w:rsidR="00E119EF" w:rsidRDefault="00E119EF" w:rsidP="00E119EF">
      <w:pPr>
        <w:numPr>
          <w:ilvl w:val="0"/>
          <w:numId w:val="16"/>
        </w:numPr>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5186CE70" w:rsidR="00E119EF" w:rsidRDefault="00E119EF" w:rsidP="00E119EF">
      <w:r>
        <w:t>200</w:t>
      </w:r>
      <w:r w:rsidR="00D0362A">
        <w:t>9</w:t>
      </w:r>
      <w:r w:rsidR="001375FF">
        <w:t xml:space="preserve"> – </w:t>
      </w:r>
      <w:r>
        <w:t>201</w:t>
      </w:r>
      <w:r w:rsidR="00D0362A">
        <w:t>3</w:t>
      </w:r>
      <w:r w:rsidR="001375FF">
        <w:tab/>
      </w:r>
      <w:r>
        <w:tab/>
      </w:r>
      <w:r>
        <w:tab/>
        <w:t xml:space="preserve">Fellow, Division of Intramural Research, National Institute of Drug Abuse, Bethesda,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addicted older adults and will continue to provide assistance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328FACBA"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Community based participatory research with late-life addicts. American Journal of Alcohol and Drug Abuse, 15(3), 222-238.</w:t>
      </w:r>
    </w:p>
    <w:p w14:paraId="4397D7F9" w14:textId="1A508F8A"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4FA0C519"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0" w:history="1">
        <w:r w:rsidRPr="00190EA2">
          <w:rPr>
            <w:rStyle w:val="Hyperlink"/>
            <w:rFonts w:cs="Arial"/>
            <w:color w:val="0071BC"/>
            <w:szCs w:val="22"/>
          </w:rPr>
          <w:t>https://www.ncbi.nlm.nih.gov/myncbi/1lCifFFV4VYQZE/bibliography/public/</w:t>
        </w:r>
      </w:hyperlink>
    </w:p>
    <w:sectPr w:rsidR="002C51BC" w:rsidRPr="006E260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B115" w14:textId="77777777" w:rsidR="00E061EC" w:rsidRDefault="00E061EC">
      <w:r>
        <w:separator/>
      </w:r>
    </w:p>
  </w:endnote>
  <w:endnote w:type="continuationSeparator" w:id="0">
    <w:p w14:paraId="72F5A247" w14:textId="77777777" w:rsidR="00E061EC" w:rsidRDefault="00E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55B1" w14:textId="77777777" w:rsidR="00E061EC" w:rsidRDefault="00E061EC">
      <w:r>
        <w:separator/>
      </w:r>
    </w:p>
  </w:footnote>
  <w:footnote w:type="continuationSeparator" w:id="0">
    <w:p w14:paraId="05207695" w14:textId="77777777" w:rsidR="00E061EC" w:rsidRDefault="00E0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65071"/>
      <w:docPartObj>
        <w:docPartGallery w:val="Watermarks"/>
        <w:docPartUnique/>
      </w:docPartObj>
    </w:sdtPr>
    <w:sdtEndPr/>
    <w:sdtContent>
      <w:p w14:paraId="2A711255" w14:textId="00807293" w:rsidR="00E127A1" w:rsidRDefault="00EE7B3C">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6310"/>
    <w:rsid w:val="00067621"/>
    <w:rsid w:val="00084466"/>
    <w:rsid w:val="000874C7"/>
    <w:rsid w:val="000E3BEC"/>
    <w:rsid w:val="00122EB3"/>
    <w:rsid w:val="00132CA6"/>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81234"/>
    <w:rsid w:val="007B7AF3"/>
    <w:rsid w:val="007E1B42"/>
    <w:rsid w:val="008024FA"/>
    <w:rsid w:val="008073EB"/>
    <w:rsid w:val="00843027"/>
    <w:rsid w:val="00873917"/>
    <w:rsid w:val="00874EBC"/>
    <w:rsid w:val="0087514A"/>
    <w:rsid w:val="00886CFC"/>
    <w:rsid w:val="00890CA9"/>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E7B3C"/>
    <w:rsid w:val="00EF4C32"/>
    <w:rsid w:val="00EF69CD"/>
    <w:rsid w:val="00F02126"/>
    <w:rsid w:val="00F07AB3"/>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myncbi/1lCifFFV4VYQZE/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9189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Robina Folland</cp:lastModifiedBy>
  <cp:revision>2</cp:revision>
  <cp:lastPrinted>2021-03-13T13:54:00Z</cp:lastPrinted>
  <dcterms:created xsi:type="dcterms:W3CDTF">2021-03-13T13:55:00Z</dcterms:created>
  <dcterms:modified xsi:type="dcterms:W3CDTF">2021-03-13T13:55:00Z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