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A" w:rsidRPr="00C6315A" w:rsidRDefault="0051725A">
      <w:pPr>
        <w:pStyle w:val="Heading2"/>
        <w:ind w:left="720"/>
        <w:rPr>
          <w:sz w:val="36"/>
        </w:rPr>
      </w:pPr>
      <w:bookmarkStart w:id="0" w:name="_GoBack"/>
      <w:bookmarkEnd w:id="0"/>
      <w:r w:rsidRPr="00C6315A">
        <w:rPr>
          <w:iCs/>
          <w:sz w:val="36"/>
        </w:rPr>
        <w:t>New Research Insurance Carrier Request for SDK</w:t>
      </w:r>
    </w:p>
    <w:p w:rsidR="0051725A" w:rsidRDefault="0051725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25A" w:rsidRDefault="0051725A">
      <w:pPr>
        <w:ind w:left="72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Date</w:t>
      </w:r>
      <w:r w:rsidR="00E46B8E">
        <w:rPr>
          <w:b/>
          <w:bCs/>
          <w:color w:val="000000"/>
          <w:sz w:val="22"/>
        </w:rPr>
        <w:t xml:space="preserve"> of Request</w:t>
      </w:r>
      <w:r>
        <w:rPr>
          <w:b/>
          <w:bCs/>
          <w:color w:val="000000"/>
          <w:sz w:val="22"/>
        </w:rPr>
        <w:t xml:space="preserve">: </w:t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FF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1" w:name="Text1"/>
      <w:r>
        <w:rPr>
          <w:b/>
          <w:bCs/>
          <w:color w:val="0000FF"/>
          <w:sz w:val="22"/>
          <w:u w:val="single"/>
        </w:rPr>
        <w:instrText xml:space="preserve"> FORMTEXT </w:instrText>
      </w:r>
      <w:r>
        <w:rPr>
          <w:b/>
          <w:bCs/>
          <w:color w:val="0000FF"/>
          <w:sz w:val="22"/>
          <w:u w:val="single"/>
        </w:rPr>
      </w:r>
      <w:r>
        <w:rPr>
          <w:b/>
          <w:bCs/>
          <w:color w:val="0000FF"/>
          <w:sz w:val="22"/>
          <w:u w:val="single"/>
        </w:rPr>
        <w:fldChar w:fldCharType="separate"/>
      </w:r>
      <w:r w:rsidR="00D23FF7">
        <w:rPr>
          <w:b/>
          <w:bCs/>
          <w:color w:val="0000FF"/>
          <w:sz w:val="22"/>
          <w:u w:val="single"/>
        </w:rPr>
        <w:t> </w:t>
      </w:r>
      <w:r w:rsidR="00D23FF7">
        <w:rPr>
          <w:b/>
          <w:bCs/>
          <w:color w:val="0000FF"/>
          <w:sz w:val="22"/>
          <w:u w:val="single"/>
        </w:rPr>
        <w:t> </w:t>
      </w:r>
      <w:r w:rsidR="00D23FF7">
        <w:rPr>
          <w:b/>
          <w:bCs/>
          <w:color w:val="0000FF"/>
          <w:sz w:val="22"/>
          <w:u w:val="single"/>
        </w:rPr>
        <w:t> </w:t>
      </w:r>
      <w:r w:rsidR="00D23FF7">
        <w:rPr>
          <w:b/>
          <w:bCs/>
          <w:color w:val="0000FF"/>
          <w:sz w:val="22"/>
          <w:u w:val="single"/>
        </w:rPr>
        <w:t> </w:t>
      </w:r>
      <w:r w:rsidR="00D23FF7">
        <w:rPr>
          <w:b/>
          <w:bCs/>
          <w:color w:val="0000FF"/>
          <w:sz w:val="22"/>
          <w:u w:val="single"/>
        </w:rPr>
        <w:t> </w:t>
      </w:r>
      <w:r>
        <w:rPr>
          <w:b/>
          <w:bCs/>
          <w:color w:val="0000FF"/>
          <w:sz w:val="22"/>
          <w:u w:val="single"/>
        </w:rPr>
        <w:fldChar w:fldCharType="end"/>
      </w:r>
      <w:bookmarkEnd w:id="1"/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</w:p>
    <w:p w:rsidR="0051725A" w:rsidRDefault="0051725A">
      <w:pPr>
        <w:ind w:left="7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51725A" w:rsidRDefault="0051725A">
      <w:pPr>
        <w:pStyle w:val="Heading7"/>
        <w:ind w:left="720"/>
        <w:rPr>
          <w:color w:val="000000"/>
          <w:sz w:val="22"/>
          <w:u w:val="single"/>
        </w:rPr>
      </w:pPr>
      <w:r>
        <w:rPr>
          <w:i w:val="0"/>
          <w:iCs/>
          <w:color w:val="000000"/>
          <w:sz w:val="22"/>
        </w:rPr>
        <w:t xml:space="preserve">Form initiated by: </w:t>
      </w:r>
      <w:r>
        <w:rPr>
          <w:i w:val="0"/>
          <w:iCs/>
          <w:color w:val="0000FF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2"/>
            </w:textInput>
          </w:ffData>
        </w:fldChar>
      </w:r>
      <w:bookmarkStart w:id="2" w:name="Text2"/>
      <w:r>
        <w:rPr>
          <w:i w:val="0"/>
          <w:iCs/>
          <w:color w:val="0000FF"/>
          <w:sz w:val="22"/>
          <w:u w:val="single"/>
        </w:rPr>
        <w:instrText xml:space="preserve"> FORMTEXT </w:instrText>
      </w:r>
      <w:r>
        <w:rPr>
          <w:i w:val="0"/>
          <w:iCs/>
          <w:color w:val="0000FF"/>
          <w:sz w:val="22"/>
          <w:u w:val="single"/>
        </w:rPr>
      </w:r>
      <w:r>
        <w:rPr>
          <w:i w:val="0"/>
          <w:iCs/>
          <w:color w:val="0000FF"/>
          <w:sz w:val="22"/>
          <w:u w:val="single"/>
        </w:rPr>
        <w:fldChar w:fldCharType="separate"/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color w:val="0000FF"/>
          <w:sz w:val="22"/>
          <w:u w:val="single"/>
        </w:rPr>
        <w:fldChar w:fldCharType="end"/>
      </w:r>
      <w:bookmarkEnd w:id="2"/>
    </w:p>
    <w:p w:rsidR="0051725A" w:rsidRDefault="0051725A">
      <w:pPr>
        <w:pStyle w:val="Heading7"/>
        <w:ind w:left="720"/>
        <w:rPr>
          <w:color w:val="000000"/>
          <w:sz w:val="22"/>
        </w:rPr>
      </w:pPr>
    </w:p>
    <w:p w:rsidR="0051725A" w:rsidRDefault="0051725A">
      <w:pPr>
        <w:pStyle w:val="Heading7"/>
        <w:ind w:left="720"/>
        <w:rPr>
          <w:i w:val="0"/>
          <w:iCs/>
          <w:color w:val="000000"/>
          <w:sz w:val="22"/>
        </w:rPr>
      </w:pPr>
      <w:r>
        <w:rPr>
          <w:i w:val="0"/>
          <w:iCs/>
          <w:color w:val="000000"/>
          <w:sz w:val="22"/>
        </w:rPr>
        <w:t xml:space="preserve">Phone:  </w:t>
      </w:r>
      <w:r>
        <w:rPr>
          <w:i w:val="0"/>
          <w:iCs/>
          <w:color w:val="0000FF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 w:val="0"/>
          <w:iCs/>
          <w:color w:val="0000FF"/>
          <w:sz w:val="22"/>
          <w:u w:val="single"/>
        </w:rPr>
        <w:instrText xml:space="preserve"> FORMTEXT </w:instrText>
      </w:r>
      <w:r>
        <w:rPr>
          <w:i w:val="0"/>
          <w:iCs/>
          <w:color w:val="0000FF"/>
          <w:sz w:val="22"/>
          <w:u w:val="single"/>
        </w:rPr>
      </w:r>
      <w:r>
        <w:rPr>
          <w:i w:val="0"/>
          <w:iCs/>
          <w:color w:val="0000FF"/>
          <w:sz w:val="22"/>
          <w:u w:val="single"/>
        </w:rPr>
        <w:fldChar w:fldCharType="separate"/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noProof/>
          <w:color w:val="0000FF"/>
          <w:sz w:val="22"/>
          <w:u w:val="single"/>
        </w:rPr>
        <w:t> </w:t>
      </w:r>
      <w:r>
        <w:rPr>
          <w:i w:val="0"/>
          <w:iCs/>
          <w:color w:val="0000FF"/>
          <w:sz w:val="22"/>
          <w:u w:val="single"/>
        </w:rPr>
        <w:fldChar w:fldCharType="end"/>
      </w:r>
      <w:bookmarkEnd w:id="3"/>
    </w:p>
    <w:p w:rsidR="0051725A" w:rsidRDefault="0051725A">
      <w:pPr>
        <w:ind w:left="720"/>
        <w:rPr>
          <w:sz w:val="22"/>
        </w:rPr>
      </w:pPr>
    </w:p>
    <w:p w:rsidR="0051725A" w:rsidRDefault="0051725A">
      <w:pPr>
        <w:ind w:left="720"/>
        <w:rPr>
          <w:b/>
          <w:iCs/>
          <w:color w:val="000000"/>
          <w:sz w:val="22"/>
        </w:rPr>
      </w:pPr>
      <w:r>
        <w:rPr>
          <w:b/>
          <w:iCs/>
          <w:color w:val="000000"/>
          <w:sz w:val="22"/>
        </w:rPr>
        <w:t xml:space="preserve">Admin/Study Coordinator: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bookmarkEnd w:id="4"/>
    </w:p>
    <w:p w:rsidR="0051725A" w:rsidRDefault="0051725A">
      <w:pPr>
        <w:ind w:left="720"/>
        <w:rPr>
          <w:b/>
          <w:iCs/>
          <w:color w:val="000000"/>
          <w:sz w:val="22"/>
        </w:rPr>
      </w:pPr>
    </w:p>
    <w:p w:rsidR="0051725A" w:rsidRDefault="0051725A">
      <w:pPr>
        <w:ind w:left="720"/>
        <w:rPr>
          <w:sz w:val="22"/>
        </w:rPr>
      </w:pPr>
      <w:r>
        <w:rPr>
          <w:b/>
          <w:iCs/>
          <w:color w:val="000000"/>
          <w:sz w:val="22"/>
        </w:rPr>
        <w:t xml:space="preserve">Email: 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bookmarkEnd w:id="5"/>
    </w:p>
    <w:p w:rsidR="0051725A" w:rsidRDefault="0051725A">
      <w:pPr>
        <w:ind w:left="720"/>
        <w:jc w:val="center"/>
        <w:rPr>
          <w:b/>
          <w:i/>
          <w:color w:val="000000"/>
          <w:sz w:val="22"/>
        </w:rPr>
      </w:pPr>
    </w:p>
    <w:p w:rsidR="0051725A" w:rsidRDefault="00294A7C">
      <w:pPr>
        <w:pStyle w:val="Heading4"/>
        <w:ind w:left="720"/>
        <w:rPr>
          <w:color w:val="000000"/>
          <w:sz w:val="22"/>
        </w:rPr>
      </w:pPr>
      <w:r>
        <w:rPr>
          <w:color w:val="000000"/>
          <w:sz w:val="22"/>
        </w:rPr>
        <w:t>Study/</w:t>
      </w:r>
      <w:r w:rsidR="0051725A">
        <w:rPr>
          <w:color w:val="000000"/>
          <w:sz w:val="22"/>
        </w:rPr>
        <w:t xml:space="preserve">Grant Title: </w:t>
      </w:r>
      <w:r w:rsidR="0051725A">
        <w:rPr>
          <w:color w:val="0000FF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1725A">
        <w:rPr>
          <w:color w:val="0000FF"/>
          <w:sz w:val="22"/>
          <w:u w:val="single"/>
        </w:rPr>
        <w:instrText xml:space="preserve"> FORMTEXT </w:instrText>
      </w:r>
      <w:r w:rsidR="0051725A">
        <w:rPr>
          <w:color w:val="0000FF"/>
          <w:sz w:val="22"/>
          <w:u w:val="single"/>
        </w:rPr>
      </w:r>
      <w:r w:rsidR="0051725A">
        <w:rPr>
          <w:color w:val="0000FF"/>
          <w:sz w:val="22"/>
          <w:u w:val="single"/>
        </w:rPr>
        <w:fldChar w:fldCharType="separate"/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color w:val="0000FF"/>
          <w:sz w:val="22"/>
          <w:u w:val="single"/>
        </w:rPr>
        <w:fldChar w:fldCharType="end"/>
      </w:r>
      <w:bookmarkEnd w:id="6"/>
      <w:r w:rsidR="0051725A">
        <w:rPr>
          <w:color w:val="000000"/>
          <w:sz w:val="22"/>
        </w:rPr>
        <w:t xml:space="preserve">  </w:t>
      </w:r>
    </w:p>
    <w:p w:rsidR="0051725A" w:rsidRDefault="0051725A">
      <w:pPr>
        <w:pStyle w:val="Heading4"/>
        <w:ind w:left="720"/>
        <w:rPr>
          <w:color w:val="000000"/>
          <w:sz w:val="22"/>
        </w:rPr>
      </w:pPr>
    </w:p>
    <w:p w:rsidR="0051725A" w:rsidRDefault="0051725A">
      <w:pPr>
        <w:pStyle w:val="Heading4"/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PI:  </w:t>
      </w:r>
      <w:r>
        <w:rPr>
          <w:color w:val="0000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color w:val="0000FF"/>
          <w:sz w:val="22"/>
          <w:u w:val="single"/>
        </w:rPr>
        <w:instrText xml:space="preserve"> FORMTEXT </w:instrText>
      </w:r>
      <w:r>
        <w:rPr>
          <w:color w:val="0000FF"/>
          <w:sz w:val="22"/>
          <w:u w:val="single"/>
        </w:rPr>
      </w:r>
      <w:r>
        <w:rPr>
          <w:color w:val="0000FF"/>
          <w:sz w:val="22"/>
          <w:u w:val="single"/>
        </w:rPr>
        <w:fldChar w:fldCharType="separate"/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color w:val="0000FF"/>
          <w:sz w:val="22"/>
          <w:u w:val="single"/>
        </w:rPr>
        <w:fldChar w:fldCharType="end"/>
      </w:r>
      <w:bookmarkEnd w:id="7"/>
    </w:p>
    <w:p w:rsidR="0051725A" w:rsidRDefault="0051725A">
      <w:pPr>
        <w:pStyle w:val="Heading4"/>
        <w:ind w:left="720"/>
        <w:rPr>
          <w:color w:val="000000"/>
          <w:sz w:val="22"/>
        </w:rPr>
      </w:pPr>
    </w:p>
    <w:p w:rsidR="0051725A" w:rsidRDefault="00430FF1">
      <w:pPr>
        <w:pStyle w:val="Heading4"/>
        <w:ind w:left="720"/>
        <w:rPr>
          <w:color w:val="000000"/>
          <w:sz w:val="22"/>
        </w:rPr>
      </w:pPr>
      <w:r>
        <w:rPr>
          <w:sz w:val="22"/>
        </w:rPr>
        <w:t>IRB</w:t>
      </w:r>
      <w:r w:rsidR="0051725A">
        <w:rPr>
          <w:sz w:val="22"/>
        </w:rPr>
        <w:t xml:space="preserve"> # </w:t>
      </w:r>
      <w:r w:rsidR="0051725A">
        <w:rPr>
          <w:color w:val="0000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1725A">
        <w:rPr>
          <w:color w:val="0000FF"/>
          <w:sz w:val="22"/>
          <w:u w:val="single"/>
        </w:rPr>
        <w:instrText xml:space="preserve"> FORMTEXT </w:instrText>
      </w:r>
      <w:r w:rsidR="0051725A">
        <w:rPr>
          <w:color w:val="0000FF"/>
          <w:sz w:val="22"/>
          <w:u w:val="single"/>
        </w:rPr>
      </w:r>
      <w:r w:rsidR="0051725A">
        <w:rPr>
          <w:color w:val="0000FF"/>
          <w:sz w:val="22"/>
          <w:u w:val="single"/>
        </w:rPr>
        <w:fldChar w:fldCharType="separate"/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noProof/>
          <w:color w:val="0000FF"/>
          <w:sz w:val="22"/>
          <w:u w:val="single"/>
        </w:rPr>
        <w:t> </w:t>
      </w:r>
      <w:r w:rsidR="0051725A">
        <w:rPr>
          <w:color w:val="0000FF"/>
          <w:sz w:val="22"/>
          <w:u w:val="single"/>
        </w:rPr>
        <w:fldChar w:fldCharType="end"/>
      </w:r>
      <w:bookmarkEnd w:id="8"/>
    </w:p>
    <w:p w:rsidR="0051725A" w:rsidRDefault="0051725A">
      <w:pPr>
        <w:ind w:left="720"/>
        <w:rPr>
          <w:sz w:val="22"/>
        </w:rPr>
      </w:pPr>
    </w:p>
    <w:p w:rsidR="0051725A" w:rsidRDefault="0051725A">
      <w:pPr>
        <w:pStyle w:val="Heading4"/>
        <w:ind w:left="720"/>
        <w:rPr>
          <w:sz w:val="22"/>
        </w:rPr>
      </w:pPr>
      <w:r>
        <w:rPr>
          <w:color w:val="000000"/>
          <w:sz w:val="22"/>
        </w:rPr>
        <w:t>Department</w:t>
      </w:r>
      <w:r>
        <w:rPr>
          <w:sz w:val="22"/>
        </w:rPr>
        <w:t xml:space="preserve">:  </w:t>
      </w:r>
      <w:r>
        <w:rPr>
          <w:color w:val="0000FF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color w:val="0000FF"/>
          <w:sz w:val="22"/>
          <w:u w:val="single"/>
        </w:rPr>
        <w:instrText xml:space="preserve"> FORMTEXT </w:instrText>
      </w:r>
      <w:r>
        <w:rPr>
          <w:color w:val="0000FF"/>
          <w:sz w:val="22"/>
          <w:u w:val="single"/>
        </w:rPr>
      </w:r>
      <w:r>
        <w:rPr>
          <w:color w:val="0000FF"/>
          <w:sz w:val="22"/>
          <w:u w:val="single"/>
        </w:rPr>
        <w:fldChar w:fldCharType="separate"/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color w:val="0000FF"/>
          <w:sz w:val="22"/>
          <w:u w:val="single"/>
        </w:rPr>
        <w:fldChar w:fldCharType="end"/>
      </w:r>
      <w:bookmarkEnd w:id="9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Section: </w:t>
      </w:r>
      <w:r>
        <w:rPr>
          <w:color w:val="0000FF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color w:val="0000FF"/>
          <w:sz w:val="22"/>
          <w:u w:val="single"/>
        </w:rPr>
        <w:instrText xml:space="preserve"> FORMTEXT </w:instrText>
      </w:r>
      <w:r>
        <w:rPr>
          <w:color w:val="0000FF"/>
          <w:sz w:val="22"/>
          <w:u w:val="single"/>
        </w:rPr>
      </w:r>
      <w:r>
        <w:rPr>
          <w:color w:val="0000FF"/>
          <w:sz w:val="22"/>
          <w:u w:val="single"/>
        </w:rPr>
        <w:fldChar w:fldCharType="separate"/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noProof/>
          <w:color w:val="0000FF"/>
          <w:sz w:val="22"/>
          <w:u w:val="single"/>
        </w:rPr>
        <w:t> </w:t>
      </w:r>
      <w:r>
        <w:rPr>
          <w:color w:val="0000FF"/>
          <w:sz w:val="22"/>
          <w:u w:val="single"/>
        </w:rPr>
        <w:fldChar w:fldCharType="end"/>
      </w:r>
      <w:bookmarkEnd w:id="10"/>
    </w:p>
    <w:p w:rsidR="0051725A" w:rsidRDefault="0051725A">
      <w:pPr>
        <w:ind w:left="720"/>
        <w:rPr>
          <w:color w:val="000000"/>
          <w:sz w:val="22"/>
        </w:rPr>
      </w:pPr>
    </w:p>
    <w:p w:rsidR="0051725A" w:rsidRDefault="00013C77">
      <w:pPr>
        <w:ind w:left="720"/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>What would you like to name this study</w:t>
      </w:r>
      <w:r w:rsidR="00294A7C">
        <w:rPr>
          <w:b/>
          <w:color w:val="000000"/>
          <w:sz w:val="22"/>
        </w:rPr>
        <w:t>/grant</w:t>
      </w:r>
      <w:r>
        <w:rPr>
          <w:b/>
          <w:color w:val="000000"/>
          <w:sz w:val="22"/>
        </w:rPr>
        <w:t xml:space="preserve"> in SDK?</w:t>
      </w:r>
      <w:r w:rsidR="0051725A">
        <w:rPr>
          <w:b/>
          <w:color w:val="000000"/>
          <w:sz w:val="22"/>
        </w:rPr>
        <w:t xml:space="preserve"> (</w:t>
      </w:r>
      <w:proofErr w:type="gramStart"/>
      <w:r w:rsidR="0051725A">
        <w:rPr>
          <w:b/>
          <w:color w:val="000000"/>
          <w:sz w:val="22"/>
        </w:rPr>
        <w:t>up</w:t>
      </w:r>
      <w:proofErr w:type="gramEnd"/>
      <w:r w:rsidR="0051725A">
        <w:rPr>
          <w:b/>
          <w:color w:val="000000"/>
          <w:sz w:val="22"/>
        </w:rPr>
        <w:t xml:space="preserve"> to 16 characters)</w:t>
      </w:r>
      <w:r w:rsidR="0051725A">
        <w:rPr>
          <w:b/>
          <w:iCs/>
          <w:color w:val="000000"/>
          <w:sz w:val="22"/>
        </w:rPr>
        <w:t>:</w:t>
      </w:r>
      <w:r w:rsidR="0051725A">
        <w:rPr>
          <w:b/>
          <w:iCs/>
          <w:color w:val="0000FF"/>
          <w:sz w:val="22"/>
        </w:rPr>
        <w:t xml:space="preserve"> </w:t>
      </w:r>
      <w:r w:rsidR="0051725A">
        <w:rPr>
          <w:b/>
          <w:iCs/>
          <w:color w:val="0000FF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1725A">
        <w:rPr>
          <w:b/>
          <w:iCs/>
          <w:color w:val="0000FF"/>
          <w:sz w:val="22"/>
          <w:u w:val="single"/>
        </w:rPr>
        <w:instrText xml:space="preserve"> FORMTEXT </w:instrText>
      </w:r>
      <w:r w:rsidR="0051725A">
        <w:rPr>
          <w:b/>
          <w:iCs/>
          <w:color w:val="0000FF"/>
          <w:sz w:val="22"/>
          <w:u w:val="single"/>
        </w:rPr>
      </w:r>
      <w:r w:rsidR="0051725A">
        <w:rPr>
          <w:b/>
          <w:iCs/>
          <w:color w:val="0000FF"/>
          <w:sz w:val="22"/>
          <w:u w:val="single"/>
        </w:rPr>
        <w:fldChar w:fldCharType="separate"/>
      </w:r>
      <w:r w:rsidR="0051725A">
        <w:rPr>
          <w:b/>
          <w:iCs/>
          <w:noProof/>
          <w:color w:val="0000FF"/>
          <w:sz w:val="22"/>
          <w:u w:val="single"/>
        </w:rPr>
        <w:t> </w:t>
      </w:r>
      <w:r w:rsidR="0051725A">
        <w:rPr>
          <w:b/>
          <w:iCs/>
          <w:noProof/>
          <w:color w:val="0000FF"/>
          <w:sz w:val="22"/>
          <w:u w:val="single"/>
        </w:rPr>
        <w:t> </w:t>
      </w:r>
      <w:r w:rsidR="0051725A">
        <w:rPr>
          <w:b/>
          <w:iCs/>
          <w:noProof/>
          <w:color w:val="0000FF"/>
          <w:sz w:val="22"/>
          <w:u w:val="single"/>
        </w:rPr>
        <w:t> </w:t>
      </w:r>
      <w:r w:rsidR="0051725A">
        <w:rPr>
          <w:b/>
          <w:iCs/>
          <w:noProof/>
          <w:color w:val="0000FF"/>
          <w:sz w:val="22"/>
          <w:u w:val="single"/>
        </w:rPr>
        <w:t> </w:t>
      </w:r>
      <w:r w:rsidR="0051725A">
        <w:rPr>
          <w:b/>
          <w:iCs/>
          <w:noProof/>
          <w:color w:val="0000FF"/>
          <w:sz w:val="22"/>
          <w:u w:val="single"/>
        </w:rPr>
        <w:t> </w:t>
      </w:r>
      <w:r w:rsidR="0051725A">
        <w:rPr>
          <w:b/>
          <w:iCs/>
          <w:color w:val="0000FF"/>
          <w:sz w:val="22"/>
          <w:u w:val="single"/>
        </w:rPr>
        <w:fldChar w:fldCharType="end"/>
      </w:r>
      <w:bookmarkEnd w:id="11"/>
      <w:r w:rsidR="0051725A">
        <w:rPr>
          <w:b/>
          <w:i/>
          <w:color w:val="000000"/>
          <w:sz w:val="22"/>
        </w:rPr>
        <w:tab/>
      </w:r>
    </w:p>
    <w:p w:rsidR="0051725A" w:rsidRDefault="0051725A">
      <w:pPr>
        <w:ind w:left="720"/>
        <w:rPr>
          <w:b/>
          <w:i/>
          <w:color w:val="000000"/>
          <w:sz w:val="22"/>
        </w:rPr>
      </w:pPr>
    </w:p>
    <w:p w:rsidR="0051725A" w:rsidRDefault="0051725A">
      <w:pPr>
        <w:pStyle w:val="Heading4"/>
        <w:ind w:left="720"/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Is this Inpatient, Outpatient or Both?  </w:t>
      </w:r>
      <w:sdt>
        <w:sdtPr>
          <w:rPr>
            <w:iCs/>
            <w:color w:val="000000"/>
            <w:sz w:val="22"/>
          </w:rPr>
          <w:id w:val="953206935"/>
          <w:placeholder>
            <w:docPart w:val="DefaultPlaceholder_1082065159"/>
          </w:placeholder>
          <w:showingPlcHdr/>
          <w:dropDownList>
            <w:listItem w:value="Choose an item."/>
            <w:listItem w:displayText="Inpatient" w:value="Inpatient"/>
            <w:listItem w:displayText="Outpatient" w:value="Outpatient"/>
            <w:listItem w:displayText="Both" w:value="Both"/>
          </w:dropDownList>
        </w:sdtPr>
        <w:sdtEndPr/>
        <w:sdtContent>
          <w:r w:rsidR="001E281C" w:rsidRPr="00246C51">
            <w:rPr>
              <w:rStyle w:val="PlaceholderText"/>
            </w:rPr>
            <w:t>Choose an item.</w:t>
          </w:r>
        </w:sdtContent>
      </w:sdt>
      <w:r w:rsidR="0025665C">
        <w:rPr>
          <w:iCs/>
          <w:color w:val="000000"/>
          <w:sz w:val="22"/>
        </w:rPr>
        <w:t xml:space="preserve">   </w:t>
      </w:r>
    </w:p>
    <w:p w:rsidR="0051725A" w:rsidRDefault="0051725A">
      <w:pPr>
        <w:pStyle w:val="Heading4"/>
        <w:ind w:left="720"/>
        <w:rPr>
          <w:iCs/>
          <w:color w:val="000000"/>
          <w:sz w:val="22"/>
        </w:rPr>
      </w:pPr>
    </w:p>
    <w:p w:rsidR="0051725A" w:rsidRDefault="0051725A">
      <w:pPr>
        <w:pStyle w:val="Heading4"/>
        <w:ind w:left="720"/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Is this a Federal agreement?  </w:t>
      </w:r>
      <w:sdt>
        <w:sdtPr>
          <w:rPr>
            <w:iCs/>
            <w:color w:val="000000"/>
            <w:sz w:val="22"/>
          </w:rPr>
          <w:id w:val="147287107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E281C" w:rsidRPr="00246C51">
            <w:rPr>
              <w:rStyle w:val="PlaceholderText"/>
            </w:rPr>
            <w:t>Choose an item.</w:t>
          </w:r>
        </w:sdtContent>
      </w:sdt>
    </w:p>
    <w:p w:rsidR="0051725A" w:rsidRDefault="0051725A">
      <w:pPr>
        <w:ind w:left="720"/>
        <w:rPr>
          <w:b/>
          <w:i/>
          <w:color w:val="000000"/>
          <w:sz w:val="22"/>
        </w:rPr>
      </w:pPr>
    </w:p>
    <w:p w:rsidR="0051725A" w:rsidRDefault="0051725A">
      <w:pPr>
        <w:ind w:left="720"/>
        <w:rPr>
          <w:b/>
          <w:iCs/>
          <w:color w:val="000000"/>
          <w:sz w:val="22"/>
        </w:rPr>
      </w:pPr>
      <w:proofErr w:type="spellStart"/>
      <w:r>
        <w:rPr>
          <w:b/>
          <w:iCs/>
          <w:color w:val="000000"/>
          <w:sz w:val="22"/>
        </w:rPr>
        <w:t>Payor</w:t>
      </w:r>
      <w:proofErr w:type="spellEnd"/>
      <w:r>
        <w:rPr>
          <w:b/>
          <w:iCs/>
          <w:color w:val="000000"/>
          <w:sz w:val="22"/>
        </w:rPr>
        <w:t xml:space="preserve"> ID# </w:t>
      </w:r>
      <w:r>
        <w:rPr>
          <w:bCs/>
          <w:iCs/>
          <w:color w:val="000000"/>
        </w:rPr>
        <w:t>(the</w:t>
      </w:r>
      <w:r>
        <w:rPr>
          <w:b/>
          <w:iCs/>
          <w:color w:val="000000"/>
        </w:rPr>
        <w:t xml:space="preserve"> </w:t>
      </w:r>
      <w:r w:rsidR="000C7918">
        <w:rPr>
          <w:color w:val="000000"/>
        </w:rPr>
        <w:t xml:space="preserve">7-digit AU for BMC or 10-digit Internal Order# for </w:t>
      </w:r>
      <w:r>
        <w:rPr>
          <w:color w:val="000000"/>
        </w:rPr>
        <w:t>BU)</w:t>
      </w:r>
      <w:r>
        <w:rPr>
          <w:b/>
          <w:iCs/>
          <w:color w:val="000000"/>
          <w:sz w:val="22"/>
        </w:rPr>
        <w:t xml:space="preserve">: 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bookmarkEnd w:id="12"/>
    </w:p>
    <w:p w:rsidR="0051725A" w:rsidRDefault="0051725A">
      <w:pPr>
        <w:ind w:left="720"/>
        <w:rPr>
          <w:b/>
          <w:iCs/>
          <w:color w:val="000000"/>
          <w:sz w:val="22"/>
        </w:rPr>
      </w:pPr>
    </w:p>
    <w:p w:rsidR="0051725A" w:rsidRDefault="0051725A">
      <w:pPr>
        <w:ind w:left="720"/>
        <w:rPr>
          <w:b/>
          <w:iCs/>
          <w:color w:val="0000FF"/>
          <w:sz w:val="22"/>
          <w:u w:val="single"/>
        </w:rPr>
      </w:pPr>
      <w:r>
        <w:rPr>
          <w:b/>
          <w:iCs/>
          <w:color w:val="000000"/>
          <w:sz w:val="22"/>
        </w:rPr>
        <w:t xml:space="preserve">Effective Start Date: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bookmarkEnd w:id="13"/>
      <w:r>
        <w:rPr>
          <w:b/>
          <w:iCs/>
          <w:color w:val="000000"/>
          <w:sz w:val="22"/>
        </w:rPr>
        <w:t xml:space="preserve">                     Effective End Date: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bookmarkEnd w:id="14"/>
    </w:p>
    <w:p w:rsidR="00E718BC" w:rsidRDefault="00E718BC">
      <w:pPr>
        <w:ind w:left="720"/>
        <w:rPr>
          <w:b/>
          <w:iCs/>
          <w:color w:val="000000"/>
          <w:sz w:val="22"/>
        </w:rPr>
      </w:pPr>
    </w:p>
    <w:p w:rsidR="00E718BC" w:rsidRDefault="00E718BC" w:rsidP="00E718BC">
      <w:pPr>
        <w:ind w:left="720"/>
        <w:rPr>
          <w:b/>
          <w:iCs/>
          <w:color w:val="000000"/>
          <w:sz w:val="22"/>
        </w:rPr>
      </w:pPr>
      <w:r>
        <w:rPr>
          <w:b/>
          <w:iCs/>
          <w:color w:val="000000"/>
          <w:sz w:val="22"/>
        </w:rPr>
        <w:t>Where will study take place?</w:t>
      </w:r>
    </w:p>
    <w:p w:rsidR="00E718BC" w:rsidRDefault="00E718BC" w:rsidP="00E718BC">
      <w:pPr>
        <w:ind w:left="720"/>
        <w:rPr>
          <w:b/>
          <w:iCs/>
          <w:color w:val="000000"/>
          <w:sz w:val="22"/>
        </w:rPr>
      </w:pPr>
    </w:p>
    <w:p w:rsidR="0051725A" w:rsidRDefault="00E718BC" w:rsidP="00E718BC">
      <w:pPr>
        <w:ind w:left="720"/>
        <w:rPr>
          <w:b/>
          <w:iCs/>
          <w:color w:val="FF0000"/>
          <w:sz w:val="22"/>
          <w:highlight w:val="yellow"/>
        </w:rPr>
      </w:pPr>
      <w:proofErr w:type="spellStart"/>
      <w:r>
        <w:rPr>
          <w:b/>
          <w:iCs/>
          <w:color w:val="000000"/>
          <w:sz w:val="22"/>
        </w:rPr>
        <w:t>Builidng</w:t>
      </w:r>
      <w:proofErr w:type="spellEnd"/>
      <w:r>
        <w:rPr>
          <w:b/>
          <w:iCs/>
          <w:color w:val="000000"/>
          <w:sz w:val="22"/>
        </w:rPr>
        <w:t xml:space="preserve">: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r>
        <w:rPr>
          <w:b/>
          <w:iCs/>
          <w:color w:val="0000FF"/>
          <w:sz w:val="22"/>
          <w:u w:val="single"/>
        </w:rPr>
        <w:t xml:space="preserve">                     </w:t>
      </w:r>
      <w:r>
        <w:rPr>
          <w:b/>
          <w:iCs/>
          <w:color w:val="000000"/>
          <w:sz w:val="22"/>
        </w:rPr>
        <w:t xml:space="preserve">Floor: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r>
        <w:rPr>
          <w:b/>
          <w:iCs/>
          <w:color w:val="0000FF"/>
          <w:sz w:val="22"/>
          <w:u w:val="single"/>
        </w:rPr>
        <w:t xml:space="preserve">                                    </w:t>
      </w:r>
      <w:r>
        <w:rPr>
          <w:b/>
          <w:iCs/>
          <w:color w:val="000000"/>
          <w:sz w:val="22"/>
        </w:rPr>
        <w:t>Room:</w:t>
      </w:r>
      <w:r w:rsidRPr="00E718BC">
        <w:rPr>
          <w:b/>
          <w:iCs/>
          <w:color w:val="0000FF"/>
          <w:sz w:val="22"/>
          <w:u w:val="single"/>
        </w:rPr>
        <w:t xml:space="preserve"> </w:t>
      </w:r>
      <w:r>
        <w:rPr>
          <w:b/>
          <w:iCs/>
          <w:color w:val="0000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iCs/>
          <w:color w:val="0000FF"/>
          <w:sz w:val="22"/>
          <w:u w:val="single"/>
        </w:rPr>
        <w:instrText xml:space="preserve"> FORMTEXT </w:instrText>
      </w:r>
      <w:r>
        <w:rPr>
          <w:b/>
          <w:iCs/>
          <w:color w:val="0000FF"/>
          <w:sz w:val="22"/>
          <w:u w:val="single"/>
        </w:rPr>
      </w:r>
      <w:r>
        <w:rPr>
          <w:b/>
          <w:iCs/>
          <w:color w:val="0000FF"/>
          <w:sz w:val="22"/>
          <w:u w:val="single"/>
        </w:rPr>
        <w:fldChar w:fldCharType="separate"/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noProof/>
          <w:color w:val="0000FF"/>
          <w:sz w:val="22"/>
          <w:u w:val="single"/>
        </w:rPr>
        <w:t> </w:t>
      </w:r>
      <w:r>
        <w:rPr>
          <w:b/>
          <w:iCs/>
          <w:color w:val="0000FF"/>
          <w:sz w:val="22"/>
          <w:u w:val="single"/>
        </w:rPr>
        <w:fldChar w:fldCharType="end"/>
      </w:r>
      <w:r>
        <w:rPr>
          <w:b/>
          <w:iCs/>
          <w:color w:val="0000FF"/>
          <w:sz w:val="22"/>
          <w:u w:val="single"/>
        </w:rPr>
        <w:t xml:space="preserve">          </w:t>
      </w:r>
    </w:p>
    <w:p w:rsidR="00806F46" w:rsidRDefault="00806F46">
      <w:pPr>
        <w:ind w:left="720"/>
        <w:rPr>
          <w:b/>
          <w:iCs/>
          <w:color w:val="FF0000"/>
          <w:sz w:val="22"/>
          <w:highlight w:val="yellow"/>
        </w:rPr>
      </w:pPr>
    </w:p>
    <w:p w:rsidR="0051725A" w:rsidRDefault="0051725A">
      <w:pPr>
        <w:ind w:left="720"/>
        <w:rPr>
          <w:b/>
          <w:iCs/>
          <w:color w:val="FF0000"/>
          <w:sz w:val="22"/>
        </w:rPr>
      </w:pPr>
      <w:r>
        <w:rPr>
          <w:b/>
          <w:iCs/>
          <w:color w:val="FF0000"/>
          <w:sz w:val="22"/>
          <w:highlight w:val="yellow"/>
        </w:rPr>
        <w:t>**Please attach a copy of the</w:t>
      </w:r>
      <w:r w:rsidR="00294A7C">
        <w:rPr>
          <w:b/>
          <w:iCs/>
          <w:color w:val="FF0000"/>
          <w:sz w:val="22"/>
          <w:highlight w:val="yellow"/>
        </w:rPr>
        <w:t xml:space="preserve"> Final Approved</w:t>
      </w:r>
      <w:r>
        <w:rPr>
          <w:b/>
          <w:iCs/>
          <w:color w:val="FF0000"/>
          <w:sz w:val="22"/>
          <w:highlight w:val="yellow"/>
        </w:rPr>
        <w:t xml:space="preserve"> </w:t>
      </w:r>
      <w:r w:rsidR="00294A7C">
        <w:rPr>
          <w:b/>
          <w:iCs/>
          <w:color w:val="FF0000"/>
          <w:sz w:val="22"/>
          <w:highlight w:val="yellow"/>
        </w:rPr>
        <w:t>B</w:t>
      </w:r>
      <w:r>
        <w:rPr>
          <w:b/>
          <w:iCs/>
          <w:color w:val="FF0000"/>
          <w:sz w:val="22"/>
          <w:highlight w:val="yellow"/>
        </w:rPr>
        <w:t>udget</w:t>
      </w:r>
      <w:r w:rsidR="00294A7C">
        <w:rPr>
          <w:b/>
          <w:iCs/>
          <w:color w:val="FF0000"/>
          <w:sz w:val="22"/>
          <w:highlight w:val="yellow"/>
        </w:rPr>
        <w:t xml:space="preserve"> and Billing Grid</w:t>
      </w:r>
      <w:r>
        <w:rPr>
          <w:b/>
          <w:iCs/>
          <w:color w:val="FF0000"/>
          <w:sz w:val="22"/>
          <w:highlight w:val="yellow"/>
        </w:rPr>
        <w:t xml:space="preserve"> with all the clinical tests being performed **</w:t>
      </w:r>
    </w:p>
    <w:p w:rsidR="0051725A" w:rsidRDefault="0051725A">
      <w:pPr>
        <w:rPr>
          <w:b/>
          <w:color w:val="000000"/>
          <w:sz w:val="24"/>
        </w:rPr>
      </w:pPr>
    </w:p>
    <w:p w:rsidR="0051725A" w:rsidRDefault="0051725A">
      <w:pPr>
        <w:rPr>
          <w:b/>
          <w:i/>
          <w:sz w:val="24"/>
        </w:rPr>
      </w:pPr>
    </w:p>
    <w:p w:rsidR="0051725A" w:rsidRPr="00FC3700" w:rsidRDefault="0051725A">
      <w:pPr>
        <w:rPr>
          <w:b/>
          <w:i/>
          <w:sz w:val="22"/>
          <w:szCs w:val="22"/>
        </w:rPr>
      </w:pPr>
      <w:r w:rsidRPr="00FC3700">
        <w:rPr>
          <w:b/>
          <w:i/>
          <w:sz w:val="22"/>
          <w:szCs w:val="22"/>
        </w:rPr>
        <w:t xml:space="preserve">Email a copy of the form to </w:t>
      </w:r>
      <w:r w:rsidR="007C34E7">
        <w:rPr>
          <w:b/>
          <w:i/>
          <w:sz w:val="22"/>
          <w:szCs w:val="22"/>
        </w:rPr>
        <w:t>Raymond Jaro</w:t>
      </w:r>
      <w:r w:rsidRPr="00FC3700">
        <w:rPr>
          <w:b/>
          <w:i/>
          <w:sz w:val="22"/>
          <w:szCs w:val="22"/>
        </w:rPr>
        <w:t xml:space="preserve"> (</w:t>
      </w:r>
      <w:hyperlink r:id="rId9" w:history="1">
        <w:r w:rsidR="007C34E7" w:rsidRPr="003F1EDA">
          <w:rPr>
            <w:rStyle w:val="Hyperlink"/>
            <w:b/>
            <w:i/>
            <w:sz w:val="22"/>
            <w:szCs w:val="22"/>
          </w:rPr>
          <w:t>Raymond.Jaro@bmc.org</w:t>
        </w:r>
      </w:hyperlink>
      <w:r w:rsidR="00FC3700" w:rsidRPr="00FC3700">
        <w:rPr>
          <w:b/>
          <w:i/>
          <w:sz w:val="22"/>
          <w:szCs w:val="22"/>
        </w:rPr>
        <w:t xml:space="preserve">) </w:t>
      </w:r>
      <w:r w:rsidRPr="00FC3700">
        <w:rPr>
          <w:b/>
          <w:i/>
          <w:sz w:val="22"/>
          <w:szCs w:val="22"/>
        </w:rPr>
        <w:t>so all applicable forms may be updated.</w:t>
      </w:r>
    </w:p>
    <w:p w:rsidR="00806F46" w:rsidRDefault="00806F46">
      <w:pPr>
        <w:rPr>
          <w:b/>
          <w:i/>
        </w:rPr>
      </w:pPr>
    </w:p>
    <w:p w:rsidR="00FC3700" w:rsidRDefault="00FC3700">
      <w:pPr>
        <w:rPr>
          <w:b/>
        </w:rPr>
      </w:pPr>
    </w:p>
    <w:p w:rsidR="0051725A" w:rsidRDefault="0051725A">
      <w:pPr>
        <w:rPr>
          <w:b/>
          <w:sz w:val="24"/>
        </w:rPr>
      </w:pPr>
      <w:r>
        <w:rPr>
          <w:b/>
        </w:rPr>
        <w:t>For FIS Use Only:</w:t>
      </w:r>
    </w:p>
    <w:p w:rsidR="0051725A" w:rsidRDefault="001E28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75120" cy="66802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3.5pt;width:525.6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5dwIAAPwEAAAOAAAAZHJzL2Uyb0RvYy54bWysVFFv2yAQfp+0/4B4T22njptYdaoqTqZJ&#10;3Vat2w8ggGM0DAxInK7af9+Bkyx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" o:allowincell="f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65C" w:rsidRDefault="00256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28.05pt;margin-top:5.5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">
                <v:textbox>
                  <w:txbxContent>
                    <w:p w:rsidR="0025665C" w:rsidRDefault="0025665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65C" w:rsidRDefault="00256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83.05pt;margin-top:5.5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">
                <v:textbox>
                  <w:txbxContent>
                    <w:p w:rsidR="0025665C" w:rsidRDefault="0025665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65C" w:rsidRDefault="00256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38.05pt;margin-top:5.5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">
                <v:textbox>
                  <w:txbxContent>
                    <w:p w:rsidR="0025665C" w:rsidRDefault="0025665C"/>
                  </w:txbxContent>
                </v:textbox>
              </v:shape>
            </w:pict>
          </mc:Fallback>
        </mc:AlternateContent>
      </w:r>
    </w:p>
    <w:p w:rsidR="0051725A" w:rsidRDefault="0051725A">
      <w:pPr>
        <w:rPr>
          <w:b/>
        </w:rPr>
      </w:pPr>
      <w:r>
        <w:rPr>
          <w:b/>
        </w:rPr>
        <w:t xml:space="preserve">     Carrier:  Resear</w:t>
      </w:r>
      <w:r w:rsidR="0096624E">
        <w:rPr>
          <w:b/>
        </w:rPr>
        <w:t xml:space="preserve">ch Grant/Study </w:t>
      </w:r>
      <w:r>
        <w:rPr>
          <w:b/>
        </w:rPr>
        <w:t xml:space="preserve">No:    (check one)                  1               2                 3                </w:t>
      </w:r>
    </w:p>
    <w:p w:rsidR="0051725A" w:rsidRDefault="0051725A">
      <w:pPr>
        <w:pStyle w:val="Heading4"/>
        <w:rPr>
          <w:sz w:val="20"/>
        </w:rPr>
      </w:pPr>
      <w:r>
        <w:rPr>
          <w:sz w:val="20"/>
        </w:rPr>
        <w:t xml:space="preserve">     Research Plan Mnemonic (Primary Insurance Plan):  ______________________________________________________  </w:t>
      </w:r>
    </w:p>
    <w:p w:rsidR="0051725A" w:rsidRDefault="0051725A">
      <w:pPr>
        <w:rPr>
          <w:b/>
          <w:i/>
        </w:rPr>
      </w:pPr>
      <w:r>
        <w:rPr>
          <w:b/>
          <w:color w:val="000000"/>
        </w:rPr>
        <w:t xml:space="preserve">     Date Completed in SDK:    _______________________   Initials:  _______________</w:t>
      </w:r>
    </w:p>
    <w:p w:rsidR="00E11FEF" w:rsidRDefault="00E11FEF">
      <w:pPr>
        <w:pStyle w:val="Heading6"/>
        <w:jc w:val="center"/>
        <w:rPr>
          <w:b/>
          <w:iCs/>
        </w:rPr>
      </w:pPr>
    </w:p>
    <w:p w:rsidR="00E11FEF" w:rsidRPr="000200D3" w:rsidRDefault="00F93ED3" w:rsidP="00E94E37">
      <w:pPr>
        <w:pStyle w:val="Heading6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Revised 0</w:t>
      </w:r>
      <w:r w:rsidR="00294A7C">
        <w:rPr>
          <w:b/>
          <w:iCs/>
          <w:sz w:val="16"/>
          <w:szCs w:val="16"/>
        </w:rPr>
        <w:t>7</w:t>
      </w:r>
      <w:r>
        <w:rPr>
          <w:b/>
          <w:iCs/>
          <w:sz w:val="16"/>
          <w:szCs w:val="16"/>
        </w:rPr>
        <w:t>-</w:t>
      </w:r>
      <w:r w:rsidR="00294A7C">
        <w:rPr>
          <w:b/>
          <w:iCs/>
          <w:sz w:val="16"/>
          <w:szCs w:val="16"/>
        </w:rPr>
        <w:t>08</w:t>
      </w:r>
      <w:r>
        <w:rPr>
          <w:b/>
          <w:iCs/>
          <w:sz w:val="16"/>
          <w:szCs w:val="16"/>
        </w:rPr>
        <w:t>-</w:t>
      </w:r>
      <w:r w:rsidR="00294A7C">
        <w:rPr>
          <w:b/>
          <w:iCs/>
          <w:sz w:val="16"/>
          <w:szCs w:val="16"/>
        </w:rPr>
        <w:t>20</w:t>
      </w:r>
      <w:r>
        <w:rPr>
          <w:b/>
          <w:iCs/>
          <w:sz w:val="16"/>
          <w:szCs w:val="16"/>
        </w:rPr>
        <w:t>14</w:t>
      </w:r>
      <w:r w:rsidR="00E94E37" w:rsidRPr="000200D3">
        <w:rPr>
          <w:b/>
          <w:iCs/>
          <w:sz w:val="16"/>
          <w:szCs w:val="16"/>
        </w:rPr>
        <w:br w:type="page"/>
      </w:r>
    </w:p>
    <w:p w:rsidR="00E11FEF" w:rsidRDefault="00E11FEF" w:rsidP="00E11FEF">
      <w:pPr>
        <w:pStyle w:val="Heading6"/>
        <w:jc w:val="center"/>
        <w:rPr>
          <w:b/>
          <w:iCs/>
        </w:rPr>
      </w:pPr>
      <w:r>
        <w:rPr>
          <w:b/>
          <w:iCs/>
        </w:rPr>
        <w:lastRenderedPageBreak/>
        <w:t>Clinical Trial Patient Enrollment Guide</w:t>
      </w:r>
    </w:p>
    <w:p w:rsidR="00E11FEF" w:rsidRDefault="00E11FEF">
      <w:pPr>
        <w:jc w:val="both"/>
        <w:rPr>
          <w:bCs/>
          <w:iCs/>
          <w:sz w:val="24"/>
        </w:rPr>
      </w:pPr>
    </w:p>
    <w:p w:rsidR="0051725A" w:rsidRPr="005332B1" w:rsidRDefault="0051725A">
      <w:pPr>
        <w:jc w:val="both"/>
        <w:rPr>
          <w:bCs/>
          <w:iCs/>
          <w:sz w:val="22"/>
          <w:szCs w:val="22"/>
        </w:rPr>
      </w:pPr>
      <w:r w:rsidRPr="005332B1">
        <w:rPr>
          <w:bCs/>
          <w:iCs/>
          <w:sz w:val="22"/>
          <w:szCs w:val="22"/>
        </w:rPr>
        <w:t>This form is to set up an insurance plan in SDK for patient enrollment in a clinical research study.  In order to set up your grant properly in SDK, you must fill out this form in its entirety and have the following items completed:</w:t>
      </w:r>
    </w:p>
    <w:p w:rsidR="0051725A" w:rsidRPr="005332B1" w:rsidRDefault="0051725A">
      <w:pPr>
        <w:jc w:val="both"/>
        <w:rPr>
          <w:bCs/>
          <w:iCs/>
          <w:sz w:val="22"/>
          <w:szCs w:val="22"/>
        </w:rPr>
      </w:pPr>
    </w:p>
    <w:p w:rsidR="0051725A" w:rsidRPr="005332B1" w:rsidRDefault="0051725A">
      <w:pPr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332B1">
        <w:rPr>
          <w:bCs/>
          <w:iCs/>
          <w:sz w:val="22"/>
          <w:szCs w:val="22"/>
        </w:rPr>
        <w:t>A fully executed Clinical Trial Agreement</w:t>
      </w:r>
    </w:p>
    <w:p w:rsidR="0051725A" w:rsidRPr="005332B1" w:rsidRDefault="0051725A">
      <w:pPr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332B1">
        <w:rPr>
          <w:bCs/>
          <w:iCs/>
          <w:sz w:val="22"/>
          <w:szCs w:val="22"/>
        </w:rPr>
        <w:t>An approved IRB Protocol number (an SDK account will not be set up without an IRB approval)</w:t>
      </w:r>
    </w:p>
    <w:p w:rsidR="0051725A" w:rsidRPr="005332B1" w:rsidRDefault="0051725A" w:rsidP="00294A7C">
      <w:pPr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332B1">
        <w:rPr>
          <w:bCs/>
          <w:iCs/>
          <w:sz w:val="22"/>
          <w:szCs w:val="22"/>
        </w:rPr>
        <w:t xml:space="preserve">A negotiated budget </w:t>
      </w:r>
      <w:r w:rsidR="00CC4C07" w:rsidRPr="005332B1">
        <w:rPr>
          <w:bCs/>
          <w:iCs/>
          <w:sz w:val="22"/>
          <w:szCs w:val="22"/>
        </w:rPr>
        <w:t xml:space="preserve">and </w:t>
      </w:r>
      <w:r w:rsidR="00294A7C" w:rsidRPr="005332B1">
        <w:rPr>
          <w:bCs/>
          <w:iCs/>
          <w:sz w:val="22"/>
          <w:szCs w:val="22"/>
        </w:rPr>
        <w:t>Medicare Coverage Analysis (</w:t>
      </w:r>
      <w:r w:rsidR="00CC4C07" w:rsidRPr="005332B1">
        <w:rPr>
          <w:bCs/>
          <w:iCs/>
          <w:sz w:val="22"/>
          <w:szCs w:val="22"/>
        </w:rPr>
        <w:t>MCA</w:t>
      </w:r>
      <w:r w:rsidR="00294A7C" w:rsidRPr="005332B1">
        <w:rPr>
          <w:bCs/>
          <w:iCs/>
          <w:sz w:val="22"/>
          <w:szCs w:val="22"/>
        </w:rPr>
        <w:t>)</w:t>
      </w:r>
      <w:r w:rsidR="00CC4C07" w:rsidRPr="005332B1">
        <w:rPr>
          <w:bCs/>
          <w:iCs/>
          <w:sz w:val="22"/>
          <w:szCs w:val="22"/>
        </w:rPr>
        <w:t xml:space="preserve"> </w:t>
      </w:r>
      <w:r w:rsidRPr="005332B1">
        <w:rPr>
          <w:bCs/>
          <w:iCs/>
          <w:sz w:val="22"/>
          <w:szCs w:val="22"/>
        </w:rPr>
        <w:t>that falls in line with the hospital research fee schedule for all clinical testing being performed at a Boston Medical Center service area</w:t>
      </w:r>
    </w:p>
    <w:p w:rsidR="0051725A" w:rsidRPr="005332B1" w:rsidRDefault="0051725A">
      <w:pPr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332B1">
        <w:rPr>
          <w:bCs/>
          <w:iCs/>
          <w:sz w:val="22"/>
          <w:szCs w:val="22"/>
        </w:rPr>
        <w:t>A BMC/BU account number</w:t>
      </w:r>
    </w:p>
    <w:p w:rsidR="0051725A" w:rsidRDefault="0051725A">
      <w:pPr>
        <w:jc w:val="both"/>
        <w:rPr>
          <w:bCs/>
          <w:iCs/>
          <w:sz w:val="24"/>
        </w:rPr>
      </w:pPr>
    </w:p>
    <w:p w:rsidR="0051725A" w:rsidRDefault="0051725A">
      <w:pPr>
        <w:pStyle w:val="Heading4"/>
        <w:jc w:val="both"/>
        <w:rPr>
          <w:iCs/>
        </w:rPr>
      </w:pPr>
      <w:r>
        <w:rPr>
          <w:iCs/>
        </w:rPr>
        <w:t xml:space="preserve">When </w:t>
      </w:r>
      <w:proofErr w:type="gramStart"/>
      <w:r>
        <w:rPr>
          <w:iCs/>
        </w:rPr>
        <w:t>is a visit</w:t>
      </w:r>
      <w:proofErr w:type="gramEnd"/>
      <w:r>
        <w:rPr>
          <w:iCs/>
        </w:rPr>
        <w:t xml:space="preserve"> considered Standard of Care (SOC) or research related?</w:t>
      </w:r>
    </w:p>
    <w:p w:rsidR="0051725A" w:rsidRDefault="0051725A">
      <w:pPr>
        <w:jc w:val="both"/>
        <w:rPr>
          <w:bCs/>
          <w:iCs/>
          <w:sz w:val="24"/>
        </w:rPr>
      </w:pPr>
    </w:p>
    <w:p w:rsidR="0051725A" w:rsidRPr="005332B1" w:rsidRDefault="0051725A">
      <w:pPr>
        <w:pStyle w:val="BodyText2"/>
        <w:rPr>
          <w:sz w:val="22"/>
          <w:szCs w:val="22"/>
        </w:rPr>
      </w:pPr>
      <w:r w:rsidRPr="005332B1">
        <w:rPr>
          <w:sz w:val="22"/>
          <w:szCs w:val="22"/>
        </w:rPr>
        <w:t xml:space="preserve">It is sometimes difficult to determine whether a subject is coming in for a SOC visit or a research visit.  This should have been determined at the time the contract was being negotiated and should be </w:t>
      </w:r>
      <w:r w:rsidR="00CC4C07" w:rsidRPr="005332B1">
        <w:rPr>
          <w:sz w:val="22"/>
          <w:szCs w:val="22"/>
        </w:rPr>
        <w:t>easily referenced in the Medicare Coverage Analysis (MCA)</w:t>
      </w:r>
      <w:r w:rsidR="00294A7C" w:rsidRPr="005332B1">
        <w:rPr>
          <w:sz w:val="22"/>
          <w:szCs w:val="22"/>
        </w:rPr>
        <w:t xml:space="preserve"> and its associated Billing Grid</w:t>
      </w:r>
      <w:r w:rsidR="00CC4C07" w:rsidRPr="005332B1">
        <w:rPr>
          <w:sz w:val="22"/>
          <w:szCs w:val="22"/>
        </w:rPr>
        <w:t>.</w:t>
      </w:r>
    </w:p>
    <w:p w:rsidR="0051725A" w:rsidRPr="005332B1" w:rsidRDefault="0051725A">
      <w:pPr>
        <w:pStyle w:val="BodyText2"/>
        <w:numPr>
          <w:ilvl w:val="0"/>
          <w:numId w:val="9"/>
        </w:numPr>
        <w:rPr>
          <w:bCs/>
          <w:iCs/>
          <w:sz w:val="22"/>
          <w:szCs w:val="22"/>
        </w:rPr>
      </w:pPr>
      <w:r w:rsidRPr="005332B1">
        <w:rPr>
          <w:sz w:val="22"/>
          <w:szCs w:val="22"/>
        </w:rPr>
        <w:t xml:space="preserve">In general, patients/third party payers should not be charged for the investigational item or service, itself.  Costs of procedures and services performed solely for research purposes are charged to the </w:t>
      </w:r>
      <w:r w:rsidR="00294A7C" w:rsidRPr="005332B1">
        <w:rPr>
          <w:sz w:val="22"/>
          <w:szCs w:val="22"/>
        </w:rPr>
        <w:t>study/</w:t>
      </w:r>
      <w:r w:rsidRPr="005332B1">
        <w:rPr>
          <w:sz w:val="22"/>
          <w:szCs w:val="22"/>
        </w:rPr>
        <w:t>grant, unless preauthorized by the patient/third party payer.</w:t>
      </w:r>
    </w:p>
    <w:p w:rsidR="0051725A" w:rsidRPr="005332B1" w:rsidRDefault="0051725A">
      <w:pPr>
        <w:pStyle w:val="BodyText2"/>
        <w:rPr>
          <w:bCs/>
          <w:iCs/>
          <w:sz w:val="22"/>
          <w:szCs w:val="22"/>
        </w:rPr>
      </w:pPr>
    </w:p>
    <w:p w:rsidR="0051725A" w:rsidRPr="005332B1" w:rsidRDefault="0051725A">
      <w:pPr>
        <w:pStyle w:val="BodyText2"/>
        <w:numPr>
          <w:ilvl w:val="0"/>
          <w:numId w:val="9"/>
        </w:numPr>
        <w:rPr>
          <w:bCs/>
          <w:iCs/>
          <w:sz w:val="22"/>
          <w:szCs w:val="22"/>
        </w:rPr>
      </w:pPr>
      <w:r w:rsidRPr="005332B1">
        <w:rPr>
          <w:sz w:val="22"/>
          <w:szCs w:val="22"/>
        </w:rPr>
        <w:t>If procedures and services considered to be standard of care are within the scope of the research study, and are to be billed to the patient/third party payer, these visits must not be registered under the research grant, but should be registered to the patient/third party payer for reimbursement.</w:t>
      </w:r>
    </w:p>
    <w:p w:rsidR="0051725A" w:rsidRPr="005332B1" w:rsidRDefault="0051725A">
      <w:pPr>
        <w:pStyle w:val="BodyText2"/>
        <w:rPr>
          <w:sz w:val="22"/>
          <w:szCs w:val="22"/>
        </w:rPr>
      </w:pPr>
    </w:p>
    <w:p w:rsidR="0051725A" w:rsidRPr="005332B1" w:rsidRDefault="0051725A">
      <w:pPr>
        <w:pStyle w:val="BodyText2"/>
        <w:numPr>
          <w:ilvl w:val="0"/>
          <w:numId w:val="9"/>
        </w:numPr>
        <w:rPr>
          <w:bCs/>
          <w:iCs/>
          <w:sz w:val="22"/>
          <w:szCs w:val="22"/>
        </w:rPr>
      </w:pPr>
      <w:r w:rsidRPr="005332B1">
        <w:rPr>
          <w:sz w:val="22"/>
          <w:szCs w:val="22"/>
        </w:rPr>
        <w:t xml:space="preserve">Patients and third-party payers must not be billed for research costs that are paid by another entity, such as a grant or </w:t>
      </w:r>
      <w:r w:rsidR="00294A7C" w:rsidRPr="005332B1">
        <w:rPr>
          <w:sz w:val="22"/>
          <w:szCs w:val="22"/>
        </w:rPr>
        <w:t xml:space="preserve">study </w:t>
      </w:r>
      <w:r w:rsidRPr="005332B1">
        <w:rPr>
          <w:sz w:val="22"/>
          <w:szCs w:val="22"/>
        </w:rPr>
        <w:t xml:space="preserve">sponsor.  </w:t>
      </w:r>
    </w:p>
    <w:p w:rsidR="0051725A" w:rsidRPr="005332B1" w:rsidRDefault="0051725A">
      <w:pPr>
        <w:pStyle w:val="BodyText2"/>
        <w:rPr>
          <w:sz w:val="22"/>
          <w:szCs w:val="22"/>
        </w:rPr>
      </w:pPr>
    </w:p>
    <w:p w:rsidR="0051725A" w:rsidRPr="005332B1" w:rsidRDefault="0051725A">
      <w:pPr>
        <w:pStyle w:val="BodyText2"/>
        <w:numPr>
          <w:ilvl w:val="0"/>
          <w:numId w:val="9"/>
        </w:numPr>
        <w:rPr>
          <w:bCs/>
          <w:iCs/>
          <w:sz w:val="22"/>
          <w:szCs w:val="22"/>
        </w:rPr>
      </w:pPr>
      <w:r w:rsidRPr="005332B1">
        <w:rPr>
          <w:sz w:val="22"/>
          <w:szCs w:val="22"/>
        </w:rPr>
        <w:t>If a subject comes in for a research visit, and has a standard of care visit afterwards, there should be 2 separate visit numbers in the system in order for services to be billed accurately.  One visit number can not contain charges for both SOC and research visits.</w:t>
      </w:r>
    </w:p>
    <w:p w:rsidR="0051725A" w:rsidRDefault="0051725A">
      <w:pPr>
        <w:pStyle w:val="BodyText2"/>
        <w:rPr>
          <w:bCs/>
          <w:iCs/>
        </w:rPr>
      </w:pPr>
    </w:p>
    <w:p w:rsidR="0051725A" w:rsidRDefault="0051725A">
      <w:pPr>
        <w:pStyle w:val="BodyText2"/>
        <w:rPr>
          <w:b/>
          <w:bCs/>
          <w:iCs/>
        </w:rPr>
      </w:pPr>
      <w:r>
        <w:rPr>
          <w:b/>
          <w:bCs/>
        </w:rPr>
        <w:t>How do patient care costs get charged to the grant?</w:t>
      </w:r>
    </w:p>
    <w:p w:rsidR="0051725A" w:rsidRDefault="0051725A">
      <w:pPr>
        <w:pStyle w:val="BodyTextIndent"/>
        <w:jc w:val="both"/>
      </w:pPr>
    </w:p>
    <w:p w:rsidR="0051725A" w:rsidRPr="005332B1" w:rsidRDefault="0051725A">
      <w:pPr>
        <w:pStyle w:val="BodyTextIndent"/>
        <w:ind w:left="0"/>
        <w:jc w:val="both"/>
        <w:rPr>
          <w:sz w:val="22"/>
          <w:szCs w:val="22"/>
        </w:rPr>
      </w:pPr>
      <w:bookmarkStart w:id="15" w:name="OLE_LINK1"/>
      <w:r w:rsidRPr="005332B1">
        <w:rPr>
          <w:sz w:val="22"/>
          <w:szCs w:val="22"/>
        </w:rPr>
        <w:t xml:space="preserve">Once a subject has completed their visit and charges have been entered into the system, a file will be downloaded once a month by the Clinical </w:t>
      </w:r>
      <w:r w:rsidR="00294A7C" w:rsidRPr="005332B1">
        <w:rPr>
          <w:sz w:val="22"/>
          <w:szCs w:val="22"/>
        </w:rPr>
        <w:t>Research Accountant</w:t>
      </w:r>
      <w:r w:rsidRPr="005332B1">
        <w:rPr>
          <w:sz w:val="22"/>
          <w:szCs w:val="22"/>
        </w:rPr>
        <w:t xml:space="preserve"> and sent to the </w:t>
      </w:r>
      <w:r w:rsidR="00294A7C" w:rsidRPr="005332B1">
        <w:rPr>
          <w:sz w:val="22"/>
          <w:szCs w:val="22"/>
        </w:rPr>
        <w:t>Study Coordinator</w:t>
      </w:r>
      <w:r w:rsidRPr="005332B1">
        <w:rPr>
          <w:sz w:val="22"/>
          <w:szCs w:val="22"/>
        </w:rPr>
        <w:t>/</w:t>
      </w:r>
      <w:r w:rsidR="00294A7C" w:rsidRPr="005332B1">
        <w:rPr>
          <w:sz w:val="22"/>
          <w:szCs w:val="22"/>
        </w:rPr>
        <w:t xml:space="preserve"> Department Administrator and the Principal Investigator </w:t>
      </w:r>
      <w:r w:rsidRPr="005332B1">
        <w:rPr>
          <w:sz w:val="22"/>
          <w:szCs w:val="22"/>
        </w:rPr>
        <w:t xml:space="preserve">for review and payment confirmation.  The file will include amounts to be charged to the </w:t>
      </w:r>
      <w:r w:rsidR="00294A7C" w:rsidRPr="005332B1">
        <w:rPr>
          <w:sz w:val="22"/>
          <w:szCs w:val="22"/>
        </w:rPr>
        <w:t>study/</w:t>
      </w:r>
      <w:r w:rsidRPr="005332B1">
        <w:rPr>
          <w:sz w:val="22"/>
          <w:szCs w:val="22"/>
        </w:rPr>
        <w:t xml:space="preserve">grant and information such as insurance carrier, insurance plan, account number, admit date, patient name, amount, payment by BU/BMC grant, adjustment, comment, CPT code, CPT code description, revenue code, revenue code description, etc.  After the file has been reviewed for accuracy, the </w:t>
      </w:r>
      <w:r w:rsidR="00294A7C" w:rsidRPr="005332B1">
        <w:rPr>
          <w:sz w:val="22"/>
          <w:szCs w:val="22"/>
        </w:rPr>
        <w:t xml:space="preserve">Study Coordinator/Department Administrator/Principal Investigator </w:t>
      </w:r>
      <w:r w:rsidRPr="005332B1">
        <w:rPr>
          <w:sz w:val="22"/>
          <w:szCs w:val="22"/>
        </w:rPr>
        <w:t xml:space="preserve">will then send back confirmation to the </w:t>
      </w:r>
      <w:r w:rsidR="00294A7C" w:rsidRPr="005332B1">
        <w:rPr>
          <w:sz w:val="22"/>
          <w:szCs w:val="22"/>
        </w:rPr>
        <w:t>Clinical Research Accountant</w:t>
      </w:r>
      <w:r w:rsidRPr="005332B1">
        <w:rPr>
          <w:sz w:val="22"/>
          <w:szCs w:val="22"/>
        </w:rPr>
        <w:t xml:space="preserve"> to charge the </w:t>
      </w:r>
      <w:r w:rsidR="00294A7C" w:rsidRPr="005332B1">
        <w:rPr>
          <w:sz w:val="22"/>
          <w:szCs w:val="22"/>
        </w:rPr>
        <w:t>study/</w:t>
      </w:r>
      <w:r w:rsidRPr="005332B1">
        <w:rPr>
          <w:sz w:val="22"/>
          <w:szCs w:val="22"/>
        </w:rPr>
        <w:t>grant.</w:t>
      </w:r>
      <w:bookmarkEnd w:id="15"/>
    </w:p>
    <w:p w:rsidR="005332B1" w:rsidRDefault="005332B1">
      <w:pPr>
        <w:pStyle w:val="BodyTextIndent"/>
        <w:ind w:left="0"/>
        <w:jc w:val="both"/>
        <w:rPr>
          <w:sz w:val="22"/>
          <w:szCs w:val="22"/>
        </w:rPr>
      </w:pPr>
    </w:p>
    <w:p w:rsidR="0051725A" w:rsidRPr="005332B1" w:rsidRDefault="0051725A">
      <w:pPr>
        <w:pStyle w:val="BodyTextIndent"/>
        <w:ind w:left="0"/>
        <w:jc w:val="both"/>
        <w:rPr>
          <w:sz w:val="22"/>
          <w:szCs w:val="22"/>
        </w:rPr>
      </w:pPr>
      <w:r w:rsidRPr="005332B1">
        <w:rPr>
          <w:sz w:val="22"/>
          <w:szCs w:val="22"/>
        </w:rPr>
        <w:t>If at any time you have questions regarding the financial aspect of a clinical trial, please contact the C</w:t>
      </w:r>
      <w:r w:rsidR="00294A7C" w:rsidRPr="005332B1">
        <w:rPr>
          <w:sz w:val="22"/>
          <w:szCs w:val="22"/>
        </w:rPr>
        <w:t xml:space="preserve">linical </w:t>
      </w:r>
      <w:r w:rsidRPr="005332B1">
        <w:rPr>
          <w:sz w:val="22"/>
          <w:szCs w:val="22"/>
        </w:rPr>
        <w:t>T</w:t>
      </w:r>
      <w:r w:rsidR="00294A7C" w:rsidRPr="005332B1">
        <w:rPr>
          <w:sz w:val="22"/>
          <w:szCs w:val="22"/>
        </w:rPr>
        <w:t xml:space="preserve">rial </w:t>
      </w:r>
      <w:r w:rsidRPr="005332B1">
        <w:rPr>
          <w:sz w:val="22"/>
          <w:szCs w:val="22"/>
        </w:rPr>
        <w:t>F</w:t>
      </w:r>
      <w:r w:rsidR="00294A7C" w:rsidRPr="005332B1">
        <w:rPr>
          <w:sz w:val="22"/>
          <w:szCs w:val="22"/>
        </w:rPr>
        <w:t xml:space="preserve">inancial </w:t>
      </w:r>
      <w:r w:rsidRPr="005332B1">
        <w:rPr>
          <w:sz w:val="22"/>
          <w:szCs w:val="22"/>
        </w:rPr>
        <w:t>A</w:t>
      </w:r>
      <w:r w:rsidR="00294A7C" w:rsidRPr="005332B1">
        <w:rPr>
          <w:sz w:val="22"/>
          <w:szCs w:val="22"/>
        </w:rPr>
        <w:t>nalysts in the Clinical Trial Office</w:t>
      </w:r>
      <w:r w:rsidRPr="005332B1">
        <w:rPr>
          <w:sz w:val="22"/>
          <w:szCs w:val="22"/>
        </w:rPr>
        <w:t>.</w:t>
      </w:r>
    </w:p>
    <w:p w:rsidR="005332B1" w:rsidRDefault="005332B1" w:rsidP="00294A7C">
      <w:pPr>
        <w:rPr>
          <w:rFonts w:ascii="Arial" w:hAnsi="Arial" w:cs="Arial"/>
          <w:b/>
        </w:rPr>
      </w:pPr>
    </w:p>
    <w:p w:rsidR="00294A7C" w:rsidRPr="00F838B2" w:rsidRDefault="00294A7C" w:rsidP="00294A7C">
      <w:pPr>
        <w:rPr>
          <w:rFonts w:ascii="Arial" w:hAnsi="Arial" w:cs="Arial"/>
          <w:b/>
        </w:rPr>
      </w:pPr>
      <w:proofErr w:type="gramStart"/>
      <w:r w:rsidRPr="00F838B2">
        <w:rPr>
          <w:rFonts w:ascii="Arial" w:hAnsi="Arial" w:cs="Arial"/>
          <w:b/>
        </w:rPr>
        <w:t>Allisson Dugan, Senior Clinical Trial Financial Analyst.</w:t>
      </w:r>
      <w:proofErr w:type="gramEnd"/>
      <w:r w:rsidRPr="00F838B2">
        <w:rPr>
          <w:rFonts w:ascii="Arial" w:hAnsi="Arial" w:cs="Arial"/>
          <w:b/>
        </w:rPr>
        <w:t xml:space="preserve"> </w:t>
      </w:r>
    </w:p>
    <w:p w:rsidR="00294A7C" w:rsidRDefault="00294A7C" w:rsidP="00294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(617) 414-2867. Email: </w:t>
      </w:r>
      <w:hyperlink r:id="rId10" w:history="1">
        <w:r w:rsidRPr="00E02F27">
          <w:rPr>
            <w:rStyle w:val="Hyperlink"/>
            <w:rFonts w:ascii="Arial" w:hAnsi="Arial" w:cs="Arial"/>
          </w:rPr>
          <w:t>Allisson.Dugan@bmc.org</w:t>
        </w:r>
      </w:hyperlink>
      <w:r>
        <w:rPr>
          <w:rFonts w:ascii="Arial" w:hAnsi="Arial" w:cs="Arial"/>
        </w:rPr>
        <w:t xml:space="preserve"> </w:t>
      </w:r>
    </w:p>
    <w:p w:rsidR="00294A7C" w:rsidRDefault="00294A7C">
      <w:pPr>
        <w:pStyle w:val="BodyTextIndent"/>
        <w:ind w:left="0"/>
        <w:jc w:val="both"/>
        <w:rPr>
          <w:bCs/>
          <w:iCs/>
        </w:rPr>
      </w:pPr>
    </w:p>
    <w:p w:rsidR="00294A7C" w:rsidRPr="00F838B2" w:rsidRDefault="00294A7C" w:rsidP="00294A7C">
      <w:pPr>
        <w:rPr>
          <w:rFonts w:ascii="Arial" w:hAnsi="Arial" w:cs="Arial"/>
          <w:b/>
        </w:rPr>
      </w:pPr>
      <w:proofErr w:type="gramStart"/>
      <w:r w:rsidRPr="00F838B2">
        <w:rPr>
          <w:rFonts w:ascii="Arial" w:hAnsi="Arial" w:cs="Arial"/>
          <w:b/>
        </w:rPr>
        <w:t>Dean Robinson, Senior Clinical Trial Financial Analyst.</w:t>
      </w:r>
      <w:proofErr w:type="gramEnd"/>
      <w:r w:rsidRPr="00F838B2">
        <w:rPr>
          <w:rFonts w:ascii="Arial" w:hAnsi="Arial" w:cs="Arial"/>
          <w:b/>
        </w:rPr>
        <w:t xml:space="preserve"> </w:t>
      </w:r>
    </w:p>
    <w:p w:rsidR="00294A7C" w:rsidRDefault="00294A7C" w:rsidP="00294A7C">
      <w:pPr>
        <w:pStyle w:val="BodyTextIndent"/>
        <w:ind w:left="0"/>
        <w:jc w:val="both"/>
        <w:rPr>
          <w:bCs/>
          <w:iCs/>
        </w:rPr>
      </w:pPr>
      <w:r>
        <w:rPr>
          <w:rFonts w:ascii="Arial" w:hAnsi="Arial" w:cs="Arial"/>
          <w:sz w:val="20"/>
        </w:rPr>
        <w:t xml:space="preserve">Telephone: (617) 414-2871. Email: </w:t>
      </w:r>
      <w:hyperlink r:id="rId11" w:history="1">
        <w:r w:rsidRPr="00E02F27">
          <w:rPr>
            <w:rStyle w:val="Hyperlink"/>
            <w:rFonts w:ascii="Arial" w:hAnsi="Arial" w:cs="Arial"/>
            <w:sz w:val="20"/>
          </w:rPr>
          <w:t>Dean.Robinson@bmc.org</w:t>
        </w:r>
      </w:hyperlink>
    </w:p>
    <w:sectPr w:rsidR="00294A7C">
      <w:headerReference w:type="default" r:id="rId12"/>
      <w:pgSz w:w="12240" w:h="15840" w:code="1"/>
      <w:pgMar w:top="720" w:right="720" w:bottom="720" w:left="72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D7" w:rsidRDefault="00D63FD7">
      <w:r>
        <w:separator/>
      </w:r>
    </w:p>
  </w:endnote>
  <w:endnote w:type="continuationSeparator" w:id="0">
    <w:p w:rsidR="00D63FD7" w:rsidRDefault="00D6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D7" w:rsidRDefault="00D63FD7">
      <w:r>
        <w:separator/>
      </w:r>
    </w:p>
  </w:footnote>
  <w:footnote w:type="continuationSeparator" w:id="0">
    <w:p w:rsidR="00D63FD7" w:rsidRDefault="00D6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5C" w:rsidRDefault="001E281C">
    <w:pPr>
      <w:pStyle w:val="Header"/>
    </w:pPr>
    <w:r>
      <w:rPr>
        <w:noProof/>
      </w:rPr>
      <w:drawing>
        <wp:inline distT="0" distB="0" distL="0" distR="0">
          <wp:extent cx="1876425" cy="971550"/>
          <wp:effectExtent l="0" t="0" r="0" b="0"/>
          <wp:docPr id="1" name="Picture 1" descr="BMC_w_ta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_w_tag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031"/>
    <w:multiLevelType w:val="singleLevel"/>
    <w:tmpl w:val="F224E9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5E112E"/>
    <w:multiLevelType w:val="hybridMultilevel"/>
    <w:tmpl w:val="1B9A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036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3A6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C01350"/>
    <w:multiLevelType w:val="hybridMultilevel"/>
    <w:tmpl w:val="108C3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D30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351B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552AAE"/>
    <w:multiLevelType w:val="hybridMultilevel"/>
    <w:tmpl w:val="1B9A5AA6"/>
    <w:lvl w:ilvl="0" w:tplc="6FFA3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E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B"/>
    <w:rsid w:val="00013C77"/>
    <w:rsid w:val="000200D3"/>
    <w:rsid w:val="00073134"/>
    <w:rsid w:val="000C69C2"/>
    <w:rsid w:val="000C7918"/>
    <w:rsid w:val="001E281C"/>
    <w:rsid w:val="0025665C"/>
    <w:rsid w:val="00294A7C"/>
    <w:rsid w:val="003B0A4E"/>
    <w:rsid w:val="00430FF1"/>
    <w:rsid w:val="004674B4"/>
    <w:rsid w:val="004E5CB8"/>
    <w:rsid w:val="004F53E3"/>
    <w:rsid w:val="0051725A"/>
    <w:rsid w:val="005332B1"/>
    <w:rsid w:val="00554A59"/>
    <w:rsid w:val="00596046"/>
    <w:rsid w:val="0061200F"/>
    <w:rsid w:val="006A6745"/>
    <w:rsid w:val="006D51D8"/>
    <w:rsid w:val="00773FCE"/>
    <w:rsid w:val="007C34E7"/>
    <w:rsid w:val="00806F46"/>
    <w:rsid w:val="0094304A"/>
    <w:rsid w:val="0096624E"/>
    <w:rsid w:val="00980DF0"/>
    <w:rsid w:val="009F41BD"/>
    <w:rsid w:val="00A26785"/>
    <w:rsid w:val="00B94749"/>
    <w:rsid w:val="00C26951"/>
    <w:rsid w:val="00C6315A"/>
    <w:rsid w:val="00C76B4D"/>
    <w:rsid w:val="00CC4C07"/>
    <w:rsid w:val="00D23FF7"/>
    <w:rsid w:val="00D63FD7"/>
    <w:rsid w:val="00DF4F9A"/>
    <w:rsid w:val="00E01732"/>
    <w:rsid w:val="00E11FEF"/>
    <w:rsid w:val="00E46B8E"/>
    <w:rsid w:val="00E70C1B"/>
    <w:rsid w:val="00E718BC"/>
    <w:rsid w:val="00E94E37"/>
    <w:rsid w:val="00F34C49"/>
    <w:rsid w:val="00F516CC"/>
    <w:rsid w:val="00F544CE"/>
    <w:rsid w:val="00F609E4"/>
    <w:rsid w:val="00F7378F"/>
    <w:rsid w:val="00F93ED3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n.Robinson@bm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lisson.Dugan@bm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ymond.Jaro@bmc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AB26-826C-4A5D-9757-D5B33E714DAE}"/>
      </w:docPartPr>
      <w:docPartBody>
        <w:p w:rsidR="005C76A0" w:rsidRDefault="00A6762F">
          <w:r w:rsidRPr="00246C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F"/>
    <w:rsid w:val="005C76A0"/>
    <w:rsid w:val="00A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6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6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4D15-FA94-44E5-891A-AAD5163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3652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BMC LOGO</vt:lpstr>
    </vt:vector>
  </TitlesOfParts>
  <Company>BMC</Company>
  <LinksUpToDate>false</LinksUpToDate>
  <CharactersWithSpaces>4513</CharactersWithSpaces>
  <SharedDoc>false</SharedDoc>
  <HLinks>
    <vt:vector size="18" baseType="variant">
      <vt:variant>
        <vt:i4>5963809</vt:i4>
      </vt:variant>
      <vt:variant>
        <vt:i4>61</vt:i4>
      </vt:variant>
      <vt:variant>
        <vt:i4>0</vt:i4>
      </vt:variant>
      <vt:variant>
        <vt:i4>5</vt:i4>
      </vt:variant>
      <vt:variant>
        <vt:lpwstr>mailto:Dean.Robinson@bmc.org</vt:lpwstr>
      </vt:variant>
      <vt:variant>
        <vt:lpwstr/>
      </vt:variant>
      <vt:variant>
        <vt:i4>3670097</vt:i4>
      </vt:variant>
      <vt:variant>
        <vt:i4>58</vt:i4>
      </vt:variant>
      <vt:variant>
        <vt:i4>0</vt:i4>
      </vt:variant>
      <vt:variant>
        <vt:i4>5</vt:i4>
      </vt:variant>
      <vt:variant>
        <vt:lpwstr>mailto:Allisson.Dugan@bmc.org</vt:lpwstr>
      </vt:variant>
      <vt:variant>
        <vt:lpwstr/>
      </vt:variant>
      <vt:variant>
        <vt:i4>720998</vt:i4>
      </vt:variant>
      <vt:variant>
        <vt:i4>55</vt:i4>
      </vt:variant>
      <vt:variant>
        <vt:i4>0</vt:i4>
      </vt:variant>
      <vt:variant>
        <vt:i4>5</vt:i4>
      </vt:variant>
      <vt:variant>
        <vt:lpwstr>mailto:Raymond.Jaro@bmc.org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 LOGO</dc:title>
  <dc:subject/>
  <dc:creator>BMC</dc:creator>
  <cp:keywords/>
  <dc:description/>
  <cp:lastModifiedBy>Dugan, Allisson</cp:lastModifiedBy>
  <cp:revision>3</cp:revision>
  <cp:lastPrinted>2014-07-08T17:06:00Z</cp:lastPrinted>
  <dcterms:created xsi:type="dcterms:W3CDTF">2014-07-09T13:03:00Z</dcterms:created>
  <dcterms:modified xsi:type="dcterms:W3CDTF">2014-07-09T18:24:00Z</dcterms:modified>
</cp:coreProperties>
</file>