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734BD" w14:textId="3A228130" w:rsidR="00612CA3" w:rsidRDefault="008B0A43">
      <w:pPr>
        <w:tabs>
          <w:tab w:val="left" w:pos="3006"/>
        </w:tabs>
        <w:ind w:left="120"/>
        <w:rPr>
          <w:rFonts w:ascii="Times New Roman"/>
          <w:sz w:val="20"/>
        </w:rPr>
      </w:pPr>
      <w:r>
        <w:rPr>
          <w:rFonts w:ascii="Times New Roman"/>
          <w:noProof/>
          <w:sz w:val="20"/>
        </w:rPr>
        <w:drawing>
          <wp:inline distT="0" distB="0" distL="0" distR="0" wp14:anchorId="75D2246A" wp14:editId="58C2ED5F">
            <wp:extent cx="1182265" cy="499395"/>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6" cstate="print"/>
                    <a:stretch>
                      <a:fillRect/>
                    </a:stretch>
                  </pic:blipFill>
                  <pic:spPr>
                    <a:xfrm>
                      <a:off x="0" y="0"/>
                      <a:ext cx="1182265" cy="499395"/>
                    </a:xfrm>
                    <a:prstGeom prst="rect">
                      <a:avLst/>
                    </a:prstGeom>
                  </pic:spPr>
                </pic:pic>
              </a:graphicData>
            </a:graphic>
          </wp:inline>
        </w:drawing>
      </w:r>
      <w:r>
        <w:rPr>
          <w:rFonts w:ascii="Times New Roman"/>
          <w:sz w:val="20"/>
        </w:rPr>
        <w:tab/>
      </w:r>
      <w:r>
        <w:rPr>
          <w:rFonts w:ascii="Times New Roman"/>
          <w:noProof/>
          <w:position w:val="5"/>
          <w:sz w:val="20"/>
        </w:rPr>
        <mc:AlternateContent>
          <mc:Choice Requires="wpg">
            <w:drawing>
              <wp:inline distT="0" distB="0" distL="0" distR="0" wp14:anchorId="40517B0A" wp14:editId="10E9F405">
                <wp:extent cx="1034415" cy="339090"/>
                <wp:effectExtent l="0" t="9525" r="0" b="13335"/>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34415" cy="339090"/>
                          <a:chOff x="0" y="0"/>
                          <a:chExt cx="1034415" cy="339090"/>
                        </a:xfrm>
                      </wpg:grpSpPr>
                      <wps:wsp>
                        <wps:cNvPr id="5" name="Graphic 5"/>
                        <wps:cNvSpPr/>
                        <wps:spPr>
                          <a:xfrm>
                            <a:off x="3079"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6" name="Graphic 6"/>
                        <wps:cNvSpPr/>
                        <wps:spPr>
                          <a:xfrm>
                            <a:off x="32035"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7" name="Graphic 7"/>
                        <wps:cNvSpPr/>
                        <wps:spPr>
                          <a:xfrm>
                            <a:off x="53752"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8" name="Graphic 8"/>
                        <wps:cNvSpPr/>
                        <wps:spPr>
                          <a:xfrm>
                            <a:off x="82708"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9" name="Graphic 9"/>
                        <wps:cNvSpPr/>
                        <wps:spPr>
                          <a:xfrm>
                            <a:off x="104425"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10" name="Graphic 10"/>
                        <wps:cNvSpPr/>
                        <wps:spPr>
                          <a:xfrm>
                            <a:off x="126142"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11" name="Graphic 11"/>
                        <wps:cNvSpPr/>
                        <wps:spPr>
                          <a:xfrm>
                            <a:off x="147859"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12" name="Graphic 12"/>
                        <wps:cNvSpPr/>
                        <wps:spPr>
                          <a:xfrm>
                            <a:off x="176815"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13" name="Graphic 13"/>
                        <wps:cNvSpPr/>
                        <wps:spPr>
                          <a:xfrm>
                            <a:off x="191293"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14" name="Graphic 14"/>
                        <wps:cNvSpPr/>
                        <wps:spPr>
                          <a:xfrm>
                            <a:off x="213010"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15" name="Graphic 15"/>
                        <wps:cNvSpPr/>
                        <wps:spPr>
                          <a:xfrm>
                            <a:off x="234727"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16" name="Graphic 16"/>
                        <wps:cNvSpPr/>
                        <wps:spPr>
                          <a:xfrm>
                            <a:off x="249205"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17" name="Graphic 17"/>
                        <wps:cNvSpPr/>
                        <wps:spPr>
                          <a:xfrm>
                            <a:off x="285400"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18" name="Graphic 18"/>
                        <wps:cNvSpPr/>
                        <wps:spPr>
                          <a:xfrm>
                            <a:off x="314356"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19" name="Graphic 19"/>
                        <wps:cNvSpPr/>
                        <wps:spPr>
                          <a:xfrm>
                            <a:off x="336073"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20" name="Graphic 20"/>
                        <wps:cNvSpPr/>
                        <wps:spPr>
                          <a:xfrm>
                            <a:off x="350551"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21" name="Graphic 21"/>
                        <wps:cNvSpPr/>
                        <wps:spPr>
                          <a:xfrm>
                            <a:off x="365029"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22" name="Graphic 22"/>
                        <wps:cNvSpPr/>
                        <wps:spPr>
                          <a:xfrm>
                            <a:off x="401224"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23" name="Graphic 23"/>
                        <wps:cNvSpPr/>
                        <wps:spPr>
                          <a:xfrm>
                            <a:off x="430180"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24" name="Graphic 24"/>
                        <wps:cNvSpPr/>
                        <wps:spPr>
                          <a:xfrm>
                            <a:off x="451897"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25" name="Graphic 25"/>
                        <wps:cNvSpPr/>
                        <wps:spPr>
                          <a:xfrm>
                            <a:off x="466375"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26" name="Graphic 26"/>
                        <wps:cNvSpPr/>
                        <wps:spPr>
                          <a:xfrm>
                            <a:off x="480853"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27" name="Graphic 27"/>
                        <wps:cNvSpPr/>
                        <wps:spPr>
                          <a:xfrm>
                            <a:off x="517048"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28" name="Graphic 28"/>
                        <wps:cNvSpPr/>
                        <wps:spPr>
                          <a:xfrm>
                            <a:off x="546004"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29" name="Graphic 29"/>
                        <wps:cNvSpPr/>
                        <wps:spPr>
                          <a:xfrm>
                            <a:off x="567721"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30" name="Graphic 30"/>
                        <wps:cNvSpPr/>
                        <wps:spPr>
                          <a:xfrm>
                            <a:off x="582199"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31" name="Graphic 31"/>
                        <wps:cNvSpPr/>
                        <wps:spPr>
                          <a:xfrm>
                            <a:off x="603916"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32" name="Graphic 32"/>
                        <wps:cNvSpPr/>
                        <wps:spPr>
                          <a:xfrm>
                            <a:off x="640111"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33" name="Graphic 33"/>
                        <wps:cNvSpPr/>
                        <wps:spPr>
                          <a:xfrm>
                            <a:off x="654589"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34" name="Graphic 34"/>
                        <wps:cNvSpPr/>
                        <wps:spPr>
                          <a:xfrm>
                            <a:off x="676306"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35" name="Graphic 35"/>
                        <wps:cNvSpPr/>
                        <wps:spPr>
                          <a:xfrm>
                            <a:off x="705262"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36" name="Graphic 36"/>
                        <wps:cNvSpPr/>
                        <wps:spPr>
                          <a:xfrm>
                            <a:off x="726979"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37" name="Graphic 37"/>
                        <wps:cNvSpPr/>
                        <wps:spPr>
                          <a:xfrm>
                            <a:off x="755935"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38" name="Graphic 38"/>
                        <wps:cNvSpPr/>
                        <wps:spPr>
                          <a:xfrm>
                            <a:off x="770413"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39" name="Graphic 39"/>
                        <wps:cNvSpPr/>
                        <wps:spPr>
                          <a:xfrm>
                            <a:off x="792130"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40" name="Graphic 40"/>
                        <wps:cNvSpPr/>
                        <wps:spPr>
                          <a:xfrm>
                            <a:off x="821086"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41" name="Graphic 41"/>
                        <wps:cNvSpPr/>
                        <wps:spPr>
                          <a:xfrm>
                            <a:off x="842803"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42" name="Graphic 42"/>
                        <wps:cNvSpPr/>
                        <wps:spPr>
                          <a:xfrm>
                            <a:off x="871759"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43" name="Graphic 43"/>
                        <wps:cNvSpPr/>
                        <wps:spPr>
                          <a:xfrm>
                            <a:off x="893476"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44" name="Graphic 44"/>
                        <wps:cNvSpPr/>
                        <wps:spPr>
                          <a:xfrm>
                            <a:off x="915193"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45" name="Graphic 45"/>
                        <wps:cNvSpPr/>
                        <wps:spPr>
                          <a:xfrm>
                            <a:off x="929671"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46" name="Graphic 46"/>
                        <wps:cNvSpPr/>
                        <wps:spPr>
                          <a:xfrm>
                            <a:off x="958627"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s:wsp>
                        <wps:cNvPr id="47" name="Graphic 47"/>
                        <wps:cNvSpPr/>
                        <wps:spPr>
                          <a:xfrm>
                            <a:off x="980344"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48" name="Graphic 48"/>
                        <wps:cNvSpPr/>
                        <wps:spPr>
                          <a:xfrm>
                            <a:off x="1009300" y="0"/>
                            <a:ext cx="1270" cy="339090"/>
                          </a:xfrm>
                          <a:custGeom>
                            <a:avLst/>
                            <a:gdLst/>
                            <a:ahLst/>
                            <a:cxnLst/>
                            <a:rect l="l" t="t" r="r" b="b"/>
                            <a:pathLst>
                              <a:path h="339090">
                                <a:moveTo>
                                  <a:pt x="0" y="338785"/>
                                </a:moveTo>
                                <a:lnTo>
                                  <a:pt x="0" y="0"/>
                                </a:lnTo>
                              </a:path>
                            </a:pathLst>
                          </a:custGeom>
                          <a:ln w="20624">
                            <a:solidFill>
                              <a:srgbClr val="231F20"/>
                            </a:solidFill>
                            <a:prstDash val="solid"/>
                          </a:ln>
                        </wps:spPr>
                        <wps:bodyPr wrap="square" lIns="0" tIns="0" rIns="0" bIns="0" rtlCol="0">
                          <a:prstTxWarp prst="textNoShape">
                            <a:avLst/>
                          </a:prstTxWarp>
                          <a:noAutofit/>
                        </wps:bodyPr>
                      </wps:wsp>
                      <wps:wsp>
                        <wps:cNvPr id="49" name="Graphic 49"/>
                        <wps:cNvSpPr/>
                        <wps:spPr>
                          <a:xfrm>
                            <a:off x="1031017" y="0"/>
                            <a:ext cx="1270" cy="339090"/>
                          </a:xfrm>
                          <a:custGeom>
                            <a:avLst/>
                            <a:gdLst/>
                            <a:ahLst/>
                            <a:cxnLst/>
                            <a:rect l="l" t="t" r="r" b="b"/>
                            <a:pathLst>
                              <a:path h="339090">
                                <a:moveTo>
                                  <a:pt x="0" y="338785"/>
                                </a:moveTo>
                                <a:lnTo>
                                  <a:pt x="0" y="0"/>
                                </a:lnTo>
                              </a:path>
                            </a:pathLst>
                          </a:custGeom>
                          <a:ln w="6159">
                            <a:solidFill>
                              <a:srgbClr val="231F20"/>
                            </a:solidFill>
                            <a:prstDash val="solid"/>
                          </a:ln>
                        </wps:spPr>
                        <wps:bodyPr wrap="square" lIns="0" tIns="0" rIns="0" bIns="0" rtlCol="0">
                          <a:prstTxWarp prst="textNoShape">
                            <a:avLst/>
                          </a:prstTxWarp>
                          <a:noAutofit/>
                        </wps:bodyPr>
                      </wps:wsp>
                    </wpg:wgp>
                  </a:graphicData>
                </a:graphic>
              </wp:inline>
            </w:drawing>
          </mc:Choice>
          <mc:Fallback>
            <w:pict>
              <v:group w14:anchorId="6986C61E" id="Group 4" o:spid="_x0000_s1026" style="width:81.45pt;height:26.7pt;mso-position-horizontal-relative:char;mso-position-vertical-relative:line" coordsize="10344,3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">
                <v:shape id="Graphic 5" o:spid="_x0000_s1027" style="position:absolute;left:30;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" path="m,338785l,e" filled="f" strokecolor="#231f20" strokeweight=".17108mm">
                  <v:path arrowok="t"/>
                </v:shape>
                <v:shape id="Graphic 6" o:spid="_x0000_s1028" style="position:absolute;left:320;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" path="m,338785l,e" filled="f" strokecolor="#231f20" strokeweight=".17108mm">
                  <v:path arrowok="t"/>
                </v:shape>
                <v:shape id="Graphic 7" o:spid="_x0000_s1029" style="position:absolute;left:537;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" path="m,338785l,e" filled="f" strokecolor="#231f20" strokeweight=".57289mm">
                  <v:path arrowok="t"/>
                </v:shape>
                <v:shape id="Graphic 8" o:spid="_x0000_s1030" style="position:absolute;left:827;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" path="m,338785l,e" filled="f" strokecolor="#231f20" strokeweight=".57289mm">
                  <v:path arrowok="t"/>
                </v:shape>
                <v:shape id="Graphic 9" o:spid="_x0000_s1031" style="position:absolute;left:1044;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" path="m,338785l,e" filled="f" strokecolor="#231f20" strokeweight=".17108mm">
                  <v:path arrowok="t"/>
                </v:shape>
                <v:shape id="Graphic 10" o:spid="_x0000_s1032" style="position:absolute;left:1261;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" path="m,338785l,e" filled="f" strokecolor="#231f20" strokeweight=".57289mm">
                  <v:path arrowok="t"/>
                </v:shape>
                <v:shape id="Graphic 11" o:spid="_x0000_s1033" style="position:absolute;left:1478;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" path="m,338785l,e" filled="f" strokecolor="#231f20" strokeweight=".17108mm">
                  <v:path arrowok="t"/>
                </v:shape>
                <v:shape id="Graphic 12" o:spid="_x0000_s1034" style="position:absolute;left:1768;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" path="m,338785l,e" filled="f" strokecolor="#231f20" strokeweight=".17108mm">
                  <v:path arrowok="t"/>
                </v:shape>
                <v:shape id="Graphic 13" o:spid="_x0000_s1035" style="position:absolute;left:1912;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" path="m,338785l,e" filled="f" strokecolor="#231f20" strokeweight=".17108mm">
                  <v:path arrowok="t"/>
                </v:shape>
                <v:shape id="Graphic 14" o:spid="_x0000_s1036" style="position:absolute;left:2130;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" path="m,338785l,e" filled="f" strokecolor="#231f20" strokeweight=".57289mm">
                  <v:path arrowok="t"/>
                </v:shape>
                <v:shape id="Graphic 15" o:spid="_x0000_s1037" style="position:absolute;left:2347;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" path="m,338785l,e" filled="f" strokecolor="#231f20" strokeweight=".17108mm">
                  <v:path arrowok="t"/>
                </v:shape>
                <v:shape id="Graphic 16" o:spid="_x0000_s1038" style="position:absolute;left:2492;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" path="m,338785l,e" filled="f" strokecolor="#231f20" strokeweight=".17108mm">
                  <v:path arrowok="t"/>
                </v:shape>
                <v:shape id="Graphic 17" o:spid="_x0000_s1039" style="position:absolute;left:2854;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" path="m,338785l,e" filled="f" strokecolor="#231f20" strokeweight=".57289mm">
                  <v:path arrowok="t"/>
                </v:shape>
                <v:shape id="Graphic 18" o:spid="_x0000_s1040" style="position:absolute;left:3143;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" path="m,338785l,e" filled="f" strokecolor="#231f20" strokeweight=".57289mm">
                  <v:path arrowok="t"/>
                </v:shape>
                <v:shape id="Graphic 19" o:spid="_x0000_s1041" style="position:absolute;left:3360;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" path="m,338785l,e" filled="f" strokecolor="#231f20" strokeweight=".17108mm">
                  <v:path arrowok="t"/>
                </v:shape>
                <v:shape id="Graphic 20" o:spid="_x0000_s1042" style="position:absolute;left:3505;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" path="m,338785l,e" filled="f" strokecolor="#231f20" strokeweight=".17108mm">
                  <v:path arrowok="t"/>
                </v:shape>
                <v:shape id="Graphic 21" o:spid="_x0000_s1043" style="position:absolute;left:3650;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" path="m,338785l,e" filled="f" strokecolor="#231f20" strokeweight=".17108mm">
                  <v:path arrowok="t"/>
                </v:shape>
                <v:shape id="Graphic 22" o:spid="_x0000_s1044" style="position:absolute;left:4012;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" path="m,338785l,e" filled="f" strokecolor="#231f20" strokeweight=".57289mm">
                  <v:path arrowok="t"/>
                </v:shape>
                <v:shape id="Graphic 23" o:spid="_x0000_s1045" style="position:absolute;left:4301;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" path="m,338785l,e" filled="f" strokecolor="#231f20" strokeweight=".57289mm">
                  <v:path arrowok="t"/>
                </v:shape>
                <v:shape id="Graphic 24" o:spid="_x0000_s1046" style="position:absolute;left:4518;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" path="m,338785l,e" filled="f" strokecolor="#231f20" strokeweight=".17108mm">
                  <v:path arrowok="t"/>
                </v:shape>
                <v:shape id="Graphic 25" o:spid="_x0000_s1047" style="position:absolute;left:4663;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" path="m,338785l,e" filled="f" strokecolor="#231f20" strokeweight=".17108mm">
                  <v:path arrowok="t"/>
                </v:shape>
                <v:shape id="Graphic 26" o:spid="_x0000_s1048" style="position:absolute;left:4808;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" path="m,338785l,e" filled="f" strokecolor="#231f20" strokeweight=".17108mm">
                  <v:path arrowok="t"/>
                </v:shape>
                <v:shape id="Graphic 27" o:spid="_x0000_s1049" style="position:absolute;left:5170;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" path="m,338785l,e" filled="f" strokecolor="#231f20" strokeweight=".57289mm">
                  <v:path arrowok="t"/>
                </v:shape>
                <v:shape id="Graphic 28" o:spid="_x0000_s1050" style="position:absolute;left:5460;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" path="m,338785l,e" filled="f" strokecolor="#231f20" strokeweight=".57289mm">
                  <v:path arrowok="t"/>
                </v:shape>
                <v:shape id="Graphic 29" o:spid="_x0000_s1051" style="position:absolute;left:5677;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" path="m,338785l,e" filled="f" strokecolor="#231f20" strokeweight=".17108mm">
                  <v:path arrowok="t"/>
                </v:shape>
                <v:shape id="Graphic 30" o:spid="_x0000_s1052" style="position:absolute;left:5821;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" path="m,338785l,e" filled="f" strokecolor="#231f20" strokeweight=".17108mm">
                  <v:path arrowok="t"/>
                </v:shape>
                <v:shape id="Graphic 31" o:spid="_x0000_s1053" style="position:absolute;left:6039;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" path="m,338785l,e" filled="f" strokecolor="#231f20" strokeweight=".57289mm">
                  <v:path arrowok="t"/>
                </v:shape>
                <v:shape id="Graphic 32" o:spid="_x0000_s1054" style="position:absolute;left:6401;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" path="m,338785l,e" filled="f" strokecolor="#231f20" strokeweight=".17108mm">
                  <v:path arrowok="t"/>
                </v:shape>
                <v:shape id="Graphic 33" o:spid="_x0000_s1055" style="position:absolute;left:6545;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" path="m,338785l,e" filled="f" strokecolor="#231f20" strokeweight=".17108mm">
                  <v:path arrowok="t"/>
                </v:shape>
                <v:shape id="Graphic 34" o:spid="_x0000_s1056" style="position:absolute;left:6763;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" path="m,338785l,e" filled="f" strokecolor="#231f20" strokeweight=".57289mm">
                  <v:path arrowok="t"/>
                </v:shape>
                <v:shape id="Graphic 35" o:spid="_x0000_s1057" style="position:absolute;left:7052;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" path="m,338785l,e" filled="f" strokecolor="#231f20" strokeweight=".57289mm">
                  <v:path arrowok="t"/>
                </v:shape>
                <v:shape id="Graphic 36" o:spid="_x0000_s1058" style="position:absolute;left:7269;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" path="m,338785l,e" filled="f" strokecolor="#231f20" strokeweight=".17108mm">
                  <v:path arrowok="t"/>
                </v:shape>
                <v:shape id="Graphic 37" o:spid="_x0000_s1059" style="position:absolute;left:7559;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" path="m,338785l,e" filled="f" strokecolor="#231f20" strokeweight=".17108mm">
                  <v:path arrowok="t"/>
                </v:shape>
                <v:shape id="Graphic 38" o:spid="_x0000_s1060" style="position:absolute;left:7704;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" path="m,338785l,e" filled="f" strokecolor="#231f20" strokeweight=".17108mm">
                  <v:path arrowok="t"/>
                </v:shape>
                <v:shape id="Graphic 39" o:spid="_x0000_s1061" style="position:absolute;left:7921;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" path="m,338785l,e" filled="f" strokecolor="#231f20" strokeweight=".57289mm">
                  <v:path arrowok="t"/>
                </v:shape>
                <v:shape id="Graphic 40" o:spid="_x0000_s1062" style="position:absolute;left:8210;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" path="m,338785l,e" filled="f" strokecolor="#231f20" strokeweight=".57289mm">
                  <v:path arrowok="t"/>
                </v:shape>
                <v:shape id="Graphic 41" o:spid="_x0000_s1063" style="position:absolute;left:8428;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" path="m,338785l,e" filled="f" strokecolor="#231f20" strokeweight=".17108mm">
                  <v:path arrowok="t"/>
                </v:shape>
                <v:shape id="Graphic 42" o:spid="_x0000_s1064" style="position:absolute;left:8717;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" path="m,338785l,e" filled="f" strokecolor="#231f20" strokeweight=".17108mm">
                  <v:path arrowok="t"/>
                </v:shape>
                <v:shape id="Graphic 43" o:spid="_x0000_s1065" style="position:absolute;left:8934;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" path="m,338785l,e" filled="f" strokecolor="#231f20" strokeweight=".57289mm">
                  <v:path arrowok="t"/>
                </v:shape>
                <v:shape id="Graphic 44" o:spid="_x0000_s1066" style="position:absolute;left:9151;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" path="m,338785l,e" filled="f" strokecolor="#231f20" strokeweight=".17108mm">
                  <v:path arrowok="t"/>
                </v:shape>
                <v:shape id="Graphic 45" o:spid="_x0000_s1067" style="position:absolute;left:9296;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" path="m,338785l,e" filled="f" strokecolor="#231f20" strokeweight=".17108mm">
                  <v:path arrowok="t"/>
                </v:shape>
                <v:shape id="Graphic 46" o:spid="_x0000_s1068" style="position:absolute;left:9586;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" path="m,338785l,e" filled="f" strokecolor="#231f20" strokeweight=".17108mm">
                  <v:path arrowok="t"/>
                </v:shape>
                <v:shape id="Graphic 47" o:spid="_x0000_s1069" style="position:absolute;left:9803;width:13;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" path="m,338785l,e" filled="f" strokecolor="#231f20" strokeweight=".57289mm">
                  <v:path arrowok="t"/>
                </v:shape>
                <v:shape id="Graphic 48" o:spid="_x0000_s1070" style="position:absolute;left:10093;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" path="m,338785l,e" filled="f" strokecolor="#231f20" strokeweight=".57289mm">
                  <v:path arrowok="t"/>
                </v:shape>
                <v:shape id="Graphic 49" o:spid="_x0000_s1071" style="position:absolute;left:10310;width:12;height:3390;visibility:visible;mso-wrap-style:square;v-text-anchor:top" coordsize="1270,33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" path="m,338785l,e" filled="f" strokecolor="#231f20" strokeweight=".17108mm">
                  <v:path arrowok="t"/>
                </v:shape>
                <w10:anchorlock/>
              </v:group>
            </w:pict>
          </mc:Fallback>
        </mc:AlternateContent>
      </w:r>
    </w:p>
    <w:p w14:paraId="1DEF0FAD" w14:textId="77777777" w:rsidR="00612CA3" w:rsidRDefault="008B0A43">
      <w:pPr>
        <w:ind w:left="3414"/>
        <w:rPr>
          <w:sz w:val="16"/>
        </w:rPr>
      </w:pPr>
      <w:r>
        <w:rPr>
          <w:noProof/>
        </w:rPr>
        <mc:AlternateContent>
          <mc:Choice Requires="wpg">
            <w:drawing>
              <wp:anchor distT="0" distB="0" distL="0" distR="0" simplePos="0" relativeHeight="15729152" behindDoc="0" locked="0" layoutInCell="1" allowOverlap="1" wp14:anchorId="7A431EEE" wp14:editId="7C069CB9">
                <wp:simplePos x="0" y="0"/>
                <wp:positionH relativeFrom="page">
                  <wp:posOffset>3986784</wp:posOffset>
                </wp:positionH>
                <wp:positionV relativeFrom="paragraph">
                  <wp:posOffset>-514350</wp:posOffset>
                </wp:positionV>
                <wp:extent cx="3442970" cy="1861185"/>
                <wp:effectExtent l="0" t="0" r="0" b="0"/>
                <wp:wrapNone/>
                <wp:docPr id="5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42970" cy="1861185"/>
                          <a:chOff x="0" y="0"/>
                          <a:chExt cx="3442970" cy="1861185"/>
                        </a:xfrm>
                      </wpg:grpSpPr>
                      <wps:wsp>
                        <wps:cNvPr id="51" name="Graphic 51"/>
                        <wps:cNvSpPr/>
                        <wps:spPr>
                          <a:xfrm>
                            <a:off x="4444" y="0"/>
                            <a:ext cx="1270" cy="1852295"/>
                          </a:xfrm>
                          <a:custGeom>
                            <a:avLst/>
                            <a:gdLst/>
                            <a:ahLst/>
                            <a:cxnLst/>
                            <a:rect l="l" t="t" r="r" b="b"/>
                            <a:pathLst>
                              <a:path h="1852295">
                                <a:moveTo>
                                  <a:pt x="0" y="1851914"/>
                                </a:moveTo>
                                <a:lnTo>
                                  <a:pt x="0" y="0"/>
                                </a:lnTo>
                              </a:path>
                            </a:pathLst>
                          </a:custGeom>
                          <a:ln w="8890">
                            <a:solidFill>
                              <a:srgbClr val="231F20"/>
                            </a:solidFill>
                            <a:prstDash val="solid"/>
                          </a:ln>
                        </wps:spPr>
                        <wps:bodyPr wrap="square" lIns="0" tIns="0" rIns="0" bIns="0" rtlCol="0">
                          <a:prstTxWarp prst="textNoShape">
                            <a:avLst/>
                          </a:prstTxWarp>
                          <a:noAutofit/>
                        </wps:bodyPr>
                      </wps:wsp>
                      <wps:wsp>
                        <wps:cNvPr id="52" name="Graphic 52"/>
                        <wps:cNvSpPr/>
                        <wps:spPr>
                          <a:xfrm>
                            <a:off x="0" y="1856358"/>
                            <a:ext cx="3442970" cy="1270"/>
                          </a:xfrm>
                          <a:custGeom>
                            <a:avLst/>
                            <a:gdLst/>
                            <a:ahLst/>
                            <a:cxnLst/>
                            <a:rect l="l" t="t" r="r" b="b"/>
                            <a:pathLst>
                              <a:path w="3442970">
                                <a:moveTo>
                                  <a:pt x="0" y="0"/>
                                </a:moveTo>
                                <a:lnTo>
                                  <a:pt x="3442716" y="0"/>
                                </a:lnTo>
                              </a:path>
                            </a:pathLst>
                          </a:custGeom>
                          <a:ln w="8890">
                            <a:solidFill>
                              <a:srgbClr val="231F20"/>
                            </a:solidFill>
                            <a:prstDash val="solid"/>
                          </a:ln>
                        </wps:spPr>
                        <wps:bodyPr wrap="square" lIns="0" tIns="0" rIns="0" bIns="0" rtlCol="0">
                          <a:prstTxWarp prst="textNoShape">
                            <a:avLst/>
                          </a:prstTxWarp>
                          <a:noAutofit/>
                        </wps:bodyPr>
                      </wps:wsp>
                    </wpg:wgp>
                  </a:graphicData>
                </a:graphic>
              </wp:anchor>
            </w:drawing>
          </mc:Choice>
          <mc:Fallback>
            <w:pict>
              <v:group w14:anchorId="73399D84" id="Group 50" o:spid="_x0000_s1026" style="position:absolute;margin-left:313.9pt;margin-top:-40.5pt;width:271.1pt;height:146.55pt;z-index:15729152;mso-wrap-distance-left:0;mso-wrap-distance-right:0;mso-position-horizontal-relative:page" coordsize="34429,186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">
                <v:shape id="Graphic 51" o:spid="_x0000_s1027" style="position:absolute;left:44;width:13;height:18522;visibility:visible;mso-wrap-style:square;v-text-anchor:top" coordsize="1270,1852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" path="m,1851914l,e" filled="f" strokecolor="#231f20" strokeweight=".7pt">
                  <v:path arrowok="t"/>
                </v:shape>
                <v:shape id="Graphic 52" o:spid="_x0000_s1028" style="position:absolute;top:18563;width:34429;height:13;visibility:visible;mso-wrap-style:square;v-text-anchor:top" coordsize="344297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" path="m,l3442716,e" filled="f" strokecolor="#231f20" strokeweight=".7pt">
                  <v:path arrowok="t"/>
                </v:shape>
                <w10:wrap anchorx="page"/>
              </v:group>
            </w:pict>
          </mc:Fallback>
        </mc:AlternateContent>
      </w:r>
      <w:r>
        <w:rPr>
          <w:color w:val="231F20"/>
          <w:spacing w:val="-2"/>
          <w:sz w:val="16"/>
        </w:rPr>
        <w:t>1000218</w:t>
      </w:r>
    </w:p>
    <w:p w14:paraId="77393197" w14:textId="77777777" w:rsidR="00612CA3" w:rsidRDefault="00612CA3">
      <w:pPr>
        <w:pStyle w:val="BodyText"/>
        <w:rPr>
          <w:sz w:val="24"/>
        </w:rPr>
      </w:pPr>
    </w:p>
    <w:p w14:paraId="68307493" w14:textId="77777777" w:rsidR="00612CA3" w:rsidRDefault="00612CA3">
      <w:pPr>
        <w:pStyle w:val="BodyText"/>
        <w:spacing w:before="55"/>
        <w:rPr>
          <w:sz w:val="24"/>
        </w:rPr>
      </w:pPr>
    </w:p>
    <w:p w14:paraId="25F51C05" w14:textId="77777777" w:rsidR="00612CA3" w:rsidRDefault="008B0A43">
      <w:pPr>
        <w:pStyle w:val="Heading1"/>
        <w:spacing w:line="249" w:lineRule="auto"/>
      </w:pPr>
      <w:r>
        <w:rPr>
          <w:color w:val="231F20"/>
        </w:rPr>
        <w:t>Outpatient</w:t>
      </w:r>
      <w:r>
        <w:rPr>
          <w:color w:val="231F20"/>
          <w:spacing w:val="-8"/>
        </w:rPr>
        <w:t xml:space="preserve"> </w:t>
      </w:r>
      <w:r>
        <w:rPr>
          <w:color w:val="231F20"/>
        </w:rPr>
        <w:t>Services</w:t>
      </w:r>
      <w:r>
        <w:rPr>
          <w:color w:val="231F20"/>
          <w:spacing w:val="-8"/>
        </w:rPr>
        <w:t xml:space="preserve"> </w:t>
      </w:r>
      <w:r>
        <w:rPr>
          <w:color w:val="231F20"/>
        </w:rPr>
        <w:t>-</w:t>
      </w:r>
      <w:r>
        <w:rPr>
          <w:color w:val="231F20"/>
          <w:spacing w:val="-8"/>
        </w:rPr>
        <w:t xml:space="preserve"> </w:t>
      </w:r>
      <w:r>
        <w:rPr>
          <w:color w:val="231F20"/>
        </w:rPr>
        <w:t>Consent</w:t>
      </w:r>
      <w:r>
        <w:rPr>
          <w:color w:val="231F20"/>
          <w:spacing w:val="-8"/>
        </w:rPr>
        <w:t xml:space="preserve"> </w:t>
      </w:r>
      <w:r>
        <w:rPr>
          <w:color w:val="231F20"/>
        </w:rPr>
        <w:t>for</w:t>
      </w:r>
      <w:r>
        <w:rPr>
          <w:color w:val="231F20"/>
          <w:spacing w:val="-8"/>
        </w:rPr>
        <w:t xml:space="preserve"> </w:t>
      </w:r>
      <w:r>
        <w:rPr>
          <w:color w:val="231F20"/>
        </w:rPr>
        <w:t>Care and Acknowledgments</w:t>
      </w:r>
    </w:p>
    <w:p w14:paraId="4740C5E1" w14:textId="77777777" w:rsidR="00612CA3" w:rsidRDefault="00612CA3">
      <w:pPr>
        <w:pStyle w:val="BodyText"/>
        <w:rPr>
          <w:b/>
        </w:rPr>
      </w:pPr>
    </w:p>
    <w:p w14:paraId="1AF42F51" w14:textId="77777777" w:rsidR="00612CA3" w:rsidRDefault="00612CA3">
      <w:pPr>
        <w:pStyle w:val="BodyText"/>
        <w:rPr>
          <w:b/>
        </w:rPr>
      </w:pPr>
    </w:p>
    <w:p w14:paraId="24C80374" w14:textId="77777777" w:rsidR="00612CA3" w:rsidRDefault="00612CA3">
      <w:pPr>
        <w:pStyle w:val="BodyText"/>
        <w:rPr>
          <w:b/>
        </w:rPr>
      </w:pPr>
    </w:p>
    <w:p w14:paraId="2839487E" w14:textId="77777777" w:rsidR="00612CA3" w:rsidRDefault="00612CA3">
      <w:pPr>
        <w:pStyle w:val="BodyText"/>
        <w:spacing w:before="9"/>
        <w:rPr>
          <w:b/>
        </w:rPr>
      </w:pPr>
    </w:p>
    <w:p w14:paraId="389ECAF6" w14:textId="77777777" w:rsidR="00612CA3" w:rsidRDefault="008B0A43">
      <w:pPr>
        <w:pStyle w:val="BodyText"/>
        <w:spacing w:line="292" w:lineRule="auto"/>
        <w:ind w:left="119" w:right="230"/>
      </w:pPr>
      <w:r>
        <w:rPr>
          <w:b/>
          <w:color w:val="231F20"/>
        </w:rPr>
        <w:t>Consent</w:t>
      </w:r>
      <w:r>
        <w:rPr>
          <w:b/>
          <w:color w:val="231F20"/>
          <w:spacing w:val="-3"/>
        </w:rPr>
        <w:t xml:space="preserve"> </w:t>
      </w:r>
      <w:r>
        <w:rPr>
          <w:b/>
          <w:color w:val="231F20"/>
        </w:rPr>
        <w:t>to</w:t>
      </w:r>
      <w:r>
        <w:rPr>
          <w:b/>
          <w:color w:val="231F20"/>
          <w:spacing w:val="-3"/>
        </w:rPr>
        <w:t xml:space="preserve"> </w:t>
      </w:r>
      <w:r>
        <w:rPr>
          <w:b/>
          <w:color w:val="231F20"/>
        </w:rPr>
        <w:t>Treatment:</w:t>
      </w:r>
      <w:r>
        <w:rPr>
          <w:b/>
          <w:color w:val="231F20"/>
          <w:spacing w:val="40"/>
        </w:rPr>
        <w:t xml:space="preserve"> </w:t>
      </w:r>
      <w:r>
        <w:rPr>
          <w:color w:val="231F20"/>
        </w:rPr>
        <w:t>I</w:t>
      </w:r>
      <w:r>
        <w:rPr>
          <w:color w:val="231F20"/>
          <w:spacing w:val="-3"/>
        </w:rPr>
        <w:t xml:space="preserve"> </w:t>
      </w:r>
      <w:r>
        <w:rPr>
          <w:color w:val="231F20"/>
        </w:rPr>
        <w:t>consent</w:t>
      </w:r>
      <w:r>
        <w:rPr>
          <w:color w:val="231F20"/>
          <w:spacing w:val="-3"/>
        </w:rPr>
        <w:t xml:space="preserve"> </w:t>
      </w:r>
      <w:r>
        <w:rPr>
          <w:color w:val="231F20"/>
        </w:rPr>
        <w:t>to</w:t>
      </w:r>
      <w:r>
        <w:rPr>
          <w:color w:val="231F20"/>
          <w:spacing w:val="-3"/>
        </w:rPr>
        <w:t xml:space="preserve"> </w:t>
      </w:r>
      <w:r>
        <w:rPr>
          <w:color w:val="231F20"/>
        </w:rPr>
        <w:t>the</w:t>
      </w:r>
      <w:r>
        <w:rPr>
          <w:color w:val="231F20"/>
          <w:spacing w:val="-3"/>
        </w:rPr>
        <w:t xml:space="preserve"> </w:t>
      </w:r>
      <w:r>
        <w:rPr>
          <w:color w:val="231F20"/>
        </w:rPr>
        <w:t>treatment</w:t>
      </w:r>
      <w:r>
        <w:rPr>
          <w:color w:val="231F20"/>
          <w:spacing w:val="-3"/>
        </w:rPr>
        <w:t xml:space="preserve"> </w:t>
      </w:r>
      <w:r>
        <w:rPr>
          <w:color w:val="231F20"/>
        </w:rPr>
        <w:t>which</w:t>
      </w:r>
      <w:r>
        <w:rPr>
          <w:color w:val="231F20"/>
          <w:spacing w:val="-3"/>
        </w:rPr>
        <w:t xml:space="preserve"> </w:t>
      </w:r>
      <w:r>
        <w:rPr>
          <w:color w:val="231F20"/>
        </w:rPr>
        <w:t>I</w:t>
      </w:r>
      <w:r>
        <w:rPr>
          <w:color w:val="231F20"/>
          <w:spacing w:val="-3"/>
        </w:rPr>
        <w:t xml:space="preserve"> </w:t>
      </w:r>
      <w:r>
        <w:rPr>
          <w:color w:val="231F20"/>
        </w:rPr>
        <w:t>may</w:t>
      </w:r>
      <w:r>
        <w:rPr>
          <w:color w:val="231F20"/>
          <w:spacing w:val="-3"/>
        </w:rPr>
        <w:t xml:space="preserve"> </w:t>
      </w:r>
      <w:r>
        <w:rPr>
          <w:color w:val="231F20"/>
        </w:rPr>
        <w:t>undergo</w:t>
      </w:r>
      <w:r>
        <w:rPr>
          <w:color w:val="231F20"/>
          <w:spacing w:val="-3"/>
        </w:rPr>
        <w:t xml:space="preserve"> </w:t>
      </w:r>
      <w:r>
        <w:rPr>
          <w:color w:val="231F20"/>
        </w:rPr>
        <w:t>during</w:t>
      </w:r>
      <w:r>
        <w:rPr>
          <w:color w:val="231F20"/>
          <w:spacing w:val="-3"/>
        </w:rPr>
        <w:t xml:space="preserve"> </w:t>
      </w:r>
      <w:r>
        <w:rPr>
          <w:color w:val="231F20"/>
        </w:rPr>
        <w:t>this</w:t>
      </w:r>
      <w:r>
        <w:rPr>
          <w:color w:val="231F20"/>
          <w:spacing w:val="-3"/>
        </w:rPr>
        <w:t xml:space="preserve"> </w:t>
      </w:r>
      <w:r>
        <w:rPr>
          <w:color w:val="231F20"/>
        </w:rPr>
        <w:t>outpatient</w:t>
      </w:r>
      <w:r>
        <w:rPr>
          <w:color w:val="231F20"/>
          <w:spacing w:val="-3"/>
        </w:rPr>
        <w:t xml:space="preserve"> </w:t>
      </w:r>
      <w:r>
        <w:rPr>
          <w:color w:val="231F20"/>
        </w:rPr>
        <w:t>episode</w:t>
      </w:r>
      <w:r>
        <w:rPr>
          <w:color w:val="231F20"/>
          <w:spacing w:val="-3"/>
        </w:rPr>
        <w:t xml:space="preserve"> </w:t>
      </w:r>
      <w:r>
        <w:rPr>
          <w:color w:val="231F20"/>
        </w:rPr>
        <w:t>of</w:t>
      </w:r>
      <w:r>
        <w:rPr>
          <w:color w:val="231F20"/>
          <w:spacing w:val="-3"/>
        </w:rPr>
        <w:t xml:space="preserve"> </w:t>
      </w:r>
      <w:r>
        <w:rPr>
          <w:color w:val="231F20"/>
        </w:rPr>
        <w:t>care,</w:t>
      </w:r>
      <w:r>
        <w:rPr>
          <w:color w:val="231F20"/>
          <w:spacing w:val="-3"/>
        </w:rPr>
        <w:t xml:space="preserve"> </w:t>
      </w:r>
      <w:r>
        <w:rPr>
          <w:color w:val="231F20"/>
        </w:rPr>
        <w:t>including,</w:t>
      </w:r>
      <w:r>
        <w:rPr>
          <w:color w:val="231F20"/>
          <w:spacing w:val="-3"/>
        </w:rPr>
        <w:t xml:space="preserve"> </w:t>
      </w:r>
      <w:r>
        <w:rPr>
          <w:color w:val="231F20"/>
        </w:rPr>
        <w:t>but not</w:t>
      </w:r>
      <w:r>
        <w:rPr>
          <w:color w:val="231F20"/>
          <w:spacing w:val="-1"/>
        </w:rPr>
        <w:t xml:space="preserve"> </w:t>
      </w:r>
      <w:r>
        <w:rPr>
          <w:color w:val="231F20"/>
        </w:rPr>
        <w:t>limited</w:t>
      </w:r>
      <w:r>
        <w:rPr>
          <w:color w:val="231F20"/>
          <w:spacing w:val="-1"/>
        </w:rPr>
        <w:t xml:space="preserve"> </w:t>
      </w:r>
      <w:r>
        <w:rPr>
          <w:color w:val="231F20"/>
        </w:rPr>
        <w:t>to,</w:t>
      </w:r>
      <w:r>
        <w:rPr>
          <w:color w:val="231F20"/>
          <w:spacing w:val="-1"/>
        </w:rPr>
        <w:t xml:space="preserve"> </w:t>
      </w:r>
      <w:r>
        <w:rPr>
          <w:color w:val="231F20"/>
        </w:rPr>
        <w:t>emergency</w:t>
      </w:r>
      <w:r>
        <w:rPr>
          <w:color w:val="231F20"/>
          <w:spacing w:val="-1"/>
        </w:rPr>
        <w:t xml:space="preserve"> </w:t>
      </w:r>
      <w:r>
        <w:rPr>
          <w:color w:val="231F20"/>
        </w:rPr>
        <w:t>treatment</w:t>
      </w:r>
      <w:r>
        <w:rPr>
          <w:color w:val="231F20"/>
          <w:spacing w:val="-1"/>
        </w:rPr>
        <w:t xml:space="preserve"> </w:t>
      </w:r>
      <w:r>
        <w:rPr>
          <w:color w:val="231F20"/>
        </w:rPr>
        <w:t>or</w:t>
      </w:r>
      <w:r>
        <w:rPr>
          <w:color w:val="231F20"/>
          <w:spacing w:val="-1"/>
        </w:rPr>
        <w:t xml:space="preserve"> </w:t>
      </w:r>
      <w:r>
        <w:rPr>
          <w:color w:val="231F20"/>
        </w:rPr>
        <w:t>services,</w:t>
      </w:r>
      <w:r>
        <w:rPr>
          <w:color w:val="231F20"/>
          <w:spacing w:val="-1"/>
        </w:rPr>
        <w:t xml:space="preserve"> </w:t>
      </w:r>
      <w:r>
        <w:rPr>
          <w:color w:val="231F20"/>
        </w:rPr>
        <w:t>and</w:t>
      </w:r>
      <w:r>
        <w:rPr>
          <w:color w:val="231F20"/>
          <w:spacing w:val="-1"/>
        </w:rPr>
        <w:t xml:space="preserve"> </w:t>
      </w:r>
      <w:r>
        <w:rPr>
          <w:color w:val="231F20"/>
        </w:rPr>
        <w:t>which</w:t>
      </w:r>
      <w:r>
        <w:rPr>
          <w:color w:val="231F20"/>
          <w:spacing w:val="-1"/>
        </w:rPr>
        <w:t xml:space="preserve"> </w:t>
      </w:r>
      <w:r>
        <w:rPr>
          <w:color w:val="231F20"/>
        </w:rPr>
        <w:t>may</w:t>
      </w:r>
      <w:r>
        <w:rPr>
          <w:color w:val="231F20"/>
          <w:spacing w:val="-1"/>
        </w:rPr>
        <w:t xml:space="preserve"> </w:t>
      </w:r>
      <w:r>
        <w:rPr>
          <w:color w:val="231F20"/>
        </w:rPr>
        <w:t>include</w:t>
      </w:r>
      <w:r>
        <w:rPr>
          <w:color w:val="231F20"/>
          <w:spacing w:val="-1"/>
        </w:rPr>
        <w:t xml:space="preserve"> </w:t>
      </w:r>
      <w:r>
        <w:rPr>
          <w:color w:val="231F20"/>
        </w:rPr>
        <w:t>laboratory</w:t>
      </w:r>
      <w:r>
        <w:rPr>
          <w:color w:val="231F20"/>
          <w:spacing w:val="-1"/>
        </w:rPr>
        <w:t xml:space="preserve"> </w:t>
      </w:r>
      <w:r>
        <w:rPr>
          <w:color w:val="231F20"/>
        </w:rPr>
        <w:t>procedures,</w:t>
      </w:r>
      <w:r>
        <w:rPr>
          <w:color w:val="231F20"/>
          <w:spacing w:val="-1"/>
        </w:rPr>
        <w:t xml:space="preserve"> </w:t>
      </w:r>
      <w:r>
        <w:rPr>
          <w:color w:val="231F20"/>
        </w:rPr>
        <w:t>x-ray</w:t>
      </w:r>
      <w:r>
        <w:rPr>
          <w:color w:val="231F20"/>
          <w:spacing w:val="-1"/>
        </w:rPr>
        <w:t xml:space="preserve"> </w:t>
      </w:r>
      <w:r>
        <w:rPr>
          <w:color w:val="231F20"/>
        </w:rPr>
        <w:t>examination,</w:t>
      </w:r>
      <w:r>
        <w:rPr>
          <w:color w:val="231F20"/>
          <w:spacing w:val="-1"/>
        </w:rPr>
        <w:t xml:space="preserve"> </w:t>
      </w:r>
      <w:r>
        <w:rPr>
          <w:color w:val="231F20"/>
        </w:rPr>
        <w:t>diagnostic procedures, medical, nursing or surgical treatment or procedures, anesthesia, or hospital services rendered as ordere</w:t>
      </w:r>
      <w:r>
        <w:rPr>
          <w:color w:val="231F20"/>
        </w:rPr>
        <w:t>d by Boston</w:t>
      </w:r>
      <w:r>
        <w:rPr>
          <w:color w:val="231F20"/>
          <w:spacing w:val="-3"/>
        </w:rPr>
        <w:t xml:space="preserve"> </w:t>
      </w:r>
      <w:r>
        <w:rPr>
          <w:color w:val="231F20"/>
        </w:rPr>
        <w:t>Medical</w:t>
      </w:r>
      <w:r>
        <w:rPr>
          <w:color w:val="231F20"/>
          <w:spacing w:val="-3"/>
        </w:rPr>
        <w:t xml:space="preserve"> </w:t>
      </w:r>
      <w:r>
        <w:rPr>
          <w:color w:val="231F20"/>
        </w:rPr>
        <w:t>Center</w:t>
      </w:r>
      <w:r>
        <w:rPr>
          <w:color w:val="231F20"/>
          <w:spacing w:val="-3"/>
        </w:rPr>
        <w:t xml:space="preserve"> </w:t>
      </w:r>
      <w:r>
        <w:rPr>
          <w:color w:val="231F20"/>
        </w:rPr>
        <w:t>(BMC);</w:t>
      </w:r>
      <w:r>
        <w:rPr>
          <w:color w:val="231F20"/>
          <w:spacing w:val="-3"/>
        </w:rPr>
        <w:t xml:space="preserve"> </w:t>
      </w:r>
      <w:r>
        <w:rPr>
          <w:color w:val="231F20"/>
        </w:rPr>
        <w:t>and</w:t>
      </w:r>
      <w:r>
        <w:rPr>
          <w:color w:val="231F20"/>
          <w:spacing w:val="-3"/>
        </w:rPr>
        <w:t xml:space="preserve"> </w:t>
      </w:r>
      <w:r>
        <w:rPr>
          <w:color w:val="231F20"/>
        </w:rPr>
        <w:t>its</w:t>
      </w:r>
      <w:r>
        <w:rPr>
          <w:color w:val="231F20"/>
          <w:spacing w:val="-3"/>
        </w:rPr>
        <w:t xml:space="preserve"> </w:t>
      </w:r>
      <w:r>
        <w:rPr>
          <w:color w:val="231F20"/>
        </w:rPr>
        <w:t>healthcare</w:t>
      </w:r>
      <w:r>
        <w:rPr>
          <w:color w:val="231F20"/>
          <w:spacing w:val="-3"/>
        </w:rPr>
        <w:t xml:space="preserve"> </w:t>
      </w:r>
      <w:r>
        <w:rPr>
          <w:color w:val="231F20"/>
        </w:rPr>
        <w:t>provider</w:t>
      </w:r>
      <w:r>
        <w:rPr>
          <w:color w:val="231F20"/>
          <w:spacing w:val="-3"/>
        </w:rPr>
        <w:t xml:space="preserve"> </w:t>
      </w:r>
      <w:r>
        <w:rPr>
          <w:color w:val="231F20"/>
        </w:rPr>
        <w:t>staff</w:t>
      </w:r>
      <w:r>
        <w:rPr>
          <w:color w:val="231F20"/>
          <w:spacing w:val="-3"/>
        </w:rPr>
        <w:t xml:space="preserve"> </w:t>
      </w:r>
      <w:r>
        <w:rPr>
          <w:color w:val="231F20"/>
        </w:rPr>
        <w:t>and</w:t>
      </w:r>
      <w:r>
        <w:rPr>
          <w:color w:val="231F20"/>
          <w:spacing w:val="-3"/>
        </w:rPr>
        <w:t xml:space="preserve"> </w:t>
      </w:r>
      <w:r>
        <w:rPr>
          <w:color w:val="231F20"/>
        </w:rPr>
        <w:t>employees,</w:t>
      </w:r>
      <w:r>
        <w:rPr>
          <w:color w:val="231F20"/>
          <w:spacing w:val="-3"/>
        </w:rPr>
        <w:t xml:space="preserve"> </w:t>
      </w:r>
      <w:r>
        <w:rPr>
          <w:color w:val="231F20"/>
        </w:rPr>
        <w:t>including</w:t>
      </w:r>
      <w:r>
        <w:rPr>
          <w:color w:val="231F20"/>
          <w:spacing w:val="-3"/>
        </w:rPr>
        <w:t xml:space="preserve"> </w:t>
      </w:r>
      <w:r>
        <w:rPr>
          <w:color w:val="231F20"/>
        </w:rPr>
        <w:t>physicians</w:t>
      </w:r>
      <w:r>
        <w:rPr>
          <w:color w:val="231F20"/>
          <w:spacing w:val="-3"/>
        </w:rPr>
        <w:t xml:space="preserve"> </w:t>
      </w:r>
      <w:r>
        <w:rPr>
          <w:color w:val="231F20"/>
        </w:rPr>
        <w:t>with</w:t>
      </w:r>
      <w:r>
        <w:rPr>
          <w:color w:val="231F20"/>
          <w:spacing w:val="-3"/>
        </w:rPr>
        <w:t xml:space="preserve"> </w:t>
      </w:r>
      <w:r>
        <w:rPr>
          <w:color w:val="231F20"/>
        </w:rPr>
        <w:t>its</w:t>
      </w:r>
      <w:r>
        <w:rPr>
          <w:color w:val="231F20"/>
          <w:spacing w:val="-3"/>
        </w:rPr>
        <w:t xml:space="preserve"> </w:t>
      </w:r>
      <w:r>
        <w:rPr>
          <w:color w:val="231F20"/>
        </w:rPr>
        <w:t>affiliated</w:t>
      </w:r>
      <w:r>
        <w:rPr>
          <w:color w:val="231F20"/>
          <w:spacing w:val="-3"/>
        </w:rPr>
        <w:t xml:space="preserve"> </w:t>
      </w:r>
      <w:r>
        <w:rPr>
          <w:color w:val="231F20"/>
        </w:rPr>
        <w:t>Faculty Practice Plans (FPP).</w:t>
      </w:r>
      <w:r>
        <w:rPr>
          <w:color w:val="231F20"/>
          <w:spacing w:val="40"/>
        </w:rPr>
        <w:t xml:space="preserve"> </w:t>
      </w:r>
      <w:r>
        <w:rPr>
          <w:color w:val="231F20"/>
        </w:rPr>
        <w:t>I understand that in the event I require any surgical treatment, procedures, interventions or other type of care that requires informed consent, the anticipated benefits, material risks, and alternative therapies will be explained to me or my legal represe</w:t>
      </w:r>
      <w:r>
        <w:rPr>
          <w:color w:val="231F20"/>
        </w:rPr>
        <w:t>ntative and a separate informed consent form will be required.</w:t>
      </w:r>
    </w:p>
    <w:p w14:paraId="3EDD1A41" w14:textId="77777777" w:rsidR="00612CA3" w:rsidRDefault="00612CA3">
      <w:pPr>
        <w:pStyle w:val="BodyText"/>
        <w:spacing w:before="46"/>
      </w:pPr>
    </w:p>
    <w:p w14:paraId="4345161E" w14:textId="77777777" w:rsidR="00612CA3" w:rsidRDefault="008B0A43">
      <w:pPr>
        <w:spacing w:line="292" w:lineRule="auto"/>
        <w:ind w:left="120" w:right="242"/>
        <w:jc w:val="both"/>
        <w:rPr>
          <w:sz w:val="20"/>
        </w:rPr>
      </w:pPr>
      <w:r>
        <w:rPr>
          <w:b/>
          <w:color w:val="231F20"/>
          <w:sz w:val="20"/>
        </w:rPr>
        <w:t>Limited</w:t>
      </w:r>
      <w:r>
        <w:rPr>
          <w:b/>
          <w:color w:val="231F20"/>
          <w:spacing w:val="-3"/>
          <w:sz w:val="20"/>
        </w:rPr>
        <w:t xml:space="preserve"> </w:t>
      </w:r>
      <w:r>
        <w:rPr>
          <w:b/>
          <w:color w:val="231F20"/>
          <w:sz w:val="20"/>
        </w:rPr>
        <w:t>consent</w:t>
      </w:r>
      <w:r>
        <w:rPr>
          <w:b/>
          <w:color w:val="231F20"/>
          <w:spacing w:val="-3"/>
          <w:sz w:val="20"/>
        </w:rPr>
        <w:t xml:space="preserve"> </w:t>
      </w:r>
      <w:r>
        <w:rPr>
          <w:b/>
          <w:color w:val="231F20"/>
          <w:sz w:val="20"/>
        </w:rPr>
        <w:t>to</w:t>
      </w:r>
      <w:r>
        <w:rPr>
          <w:b/>
          <w:color w:val="231F20"/>
          <w:spacing w:val="-3"/>
          <w:sz w:val="20"/>
        </w:rPr>
        <w:t xml:space="preserve"> </w:t>
      </w:r>
      <w:r>
        <w:rPr>
          <w:b/>
          <w:color w:val="231F20"/>
          <w:sz w:val="20"/>
        </w:rPr>
        <w:t>release</w:t>
      </w:r>
      <w:r>
        <w:rPr>
          <w:b/>
          <w:color w:val="231F20"/>
          <w:spacing w:val="-3"/>
          <w:sz w:val="20"/>
        </w:rPr>
        <w:t xml:space="preserve"> </w:t>
      </w:r>
      <w:r>
        <w:rPr>
          <w:b/>
          <w:color w:val="231F20"/>
          <w:sz w:val="20"/>
        </w:rPr>
        <w:t>of</w:t>
      </w:r>
      <w:r>
        <w:rPr>
          <w:b/>
          <w:color w:val="231F20"/>
          <w:spacing w:val="-3"/>
          <w:sz w:val="20"/>
        </w:rPr>
        <w:t xml:space="preserve"> </w:t>
      </w:r>
      <w:r>
        <w:rPr>
          <w:b/>
          <w:color w:val="231F20"/>
          <w:sz w:val="20"/>
        </w:rPr>
        <w:t>HIV</w:t>
      </w:r>
      <w:r>
        <w:rPr>
          <w:b/>
          <w:color w:val="231F20"/>
          <w:spacing w:val="-3"/>
          <w:sz w:val="20"/>
        </w:rPr>
        <w:t xml:space="preserve"> </w:t>
      </w:r>
      <w:r>
        <w:rPr>
          <w:b/>
          <w:color w:val="231F20"/>
          <w:sz w:val="20"/>
        </w:rPr>
        <w:t>test</w:t>
      </w:r>
      <w:r>
        <w:rPr>
          <w:b/>
          <w:color w:val="231F20"/>
          <w:spacing w:val="-3"/>
          <w:sz w:val="20"/>
        </w:rPr>
        <w:t xml:space="preserve"> </w:t>
      </w:r>
      <w:r>
        <w:rPr>
          <w:b/>
          <w:color w:val="231F20"/>
          <w:sz w:val="20"/>
        </w:rPr>
        <w:t>results</w:t>
      </w:r>
      <w:r>
        <w:rPr>
          <w:b/>
          <w:color w:val="231F20"/>
          <w:spacing w:val="-3"/>
          <w:sz w:val="20"/>
        </w:rPr>
        <w:t xml:space="preserve"> </w:t>
      </w:r>
      <w:r>
        <w:rPr>
          <w:b/>
          <w:color w:val="231F20"/>
          <w:sz w:val="20"/>
        </w:rPr>
        <w:t>related</w:t>
      </w:r>
      <w:r>
        <w:rPr>
          <w:b/>
          <w:color w:val="231F20"/>
          <w:spacing w:val="-3"/>
          <w:sz w:val="20"/>
        </w:rPr>
        <w:t xml:space="preserve"> </w:t>
      </w:r>
      <w:r>
        <w:rPr>
          <w:b/>
          <w:color w:val="231F20"/>
          <w:sz w:val="20"/>
        </w:rPr>
        <w:t>to</w:t>
      </w:r>
      <w:r>
        <w:rPr>
          <w:b/>
          <w:color w:val="231F20"/>
          <w:spacing w:val="-3"/>
          <w:sz w:val="20"/>
        </w:rPr>
        <w:t xml:space="preserve"> </w:t>
      </w:r>
      <w:r>
        <w:rPr>
          <w:b/>
          <w:color w:val="231F20"/>
          <w:sz w:val="20"/>
        </w:rPr>
        <w:t>occupational</w:t>
      </w:r>
      <w:r>
        <w:rPr>
          <w:b/>
          <w:color w:val="231F20"/>
          <w:spacing w:val="-3"/>
          <w:sz w:val="20"/>
        </w:rPr>
        <w:t xml:space="preserve"> </w:t>
      </w:r>
      <w:r>
        <w:rPr>
          <w:b/>
          <w:color w:val="231F20"/>
          <w:sz w:val="20"/>
        </w:rPr>
        <w:t>exposures:</w:t>
      </w:r>
      <w:r>
        <w:rPr>
          <w:b/>
          <w:color w:val="231F20"/>
          <w:spacing w:val="-3"/>
          <w:sz w:val="20"/>
        </w:rPr>
        <w:t xml:space="preserve"> </w:t>
      </w:r>
      <w:r>
        <w:rPr>
          <w:color w:val="231F20"/>
          <w:sz w:val="20"/>
        </w:rPr>
        <w:t>In</w:t>
      </w:r>
      <w:r>
        <w:rPr>
          <w:color w:val="231F20"/>
          <w:spacing w:val="-3"/>
          <w:sz w:val="20"/>
        </w:rPr>
        <w:t xml:space="preserve"> </w:t>
      </w:r>
      <w:r>
        <w:rPr>
          <w:color w:val="231F20"/>
          <w:sz w:val="20"/>
        </w:rPr>
        <w:t>the</w:t>
      </w:r>
      <w:r>
        <w:rPr>
          <w:color w:val="231F20"/>
          <w:spacing w:val="-3"/>
          <w:sz w:val="20"/>
        </w:rPr>
        <w:t xml:space="preserve"> </w:t>
      </w:r>
      <w:r>
        <w:rPr>
          <w:color w:val="231F20"/>
          <w:sz w:val="20"/>
        </w:rPr>
        <w:t>unlikely</w:t>
      </w:r>
      <w:r>
        <w:rPr>
          <w:color w:val="231F20"/>
          <w:spacing w:val="-3"/>
          <w:sz w:val="20"/>
        </w:rPr>
        <w:t xml:space="preserve"> </w:t>
      </w:r>
      <w:r>
        <w:rPr>
          <w:color w:val="231F20"/>
          <w:sz w:val="20"/>
        </w:rPr>
        <w:t>event</w:t>
      </w:r>
      <w:r>
        <w:rPr>
          <w:color w:val="231F20"/>
          <w:spacing w:val="-3"/>
          <w:sz w:val="20"/>
        </w:rPr>
        <w:t xml:space="preserve"> </w:t>
      </w:r>
      <w:r>
        <w:rPr>
          <w:color w:val="231F20"/>
          <w:sz w:val="20"/>
        </w:rPr>
        <w:t>that</w:t>
      </w:r>
      <w:r>
        <w:rPr>
          <w:color w:val="231F20"/>
          <w:spacing w:val="-3"/>
          <w:sz w:val="20"/>
        </w:rPr>
        <w:t xml:space="preserve"> </w:t>
      </w:r>
      <w:r>
        <w:rPr>
          <w:color w:val="231F20"/>
          <w:sz w:val="20"/>
        </w:rPr>
        <w:t>a</w:t>
      </w:r>
      <w:r>
        <w:rPr>
          <w:color w:val="231F20"/>
          <w:spacing w:val="-3"/>
          <w:sz w:val="20"/>
        </w:rPr>
        <w:t xml:space="preserve"> </w:t>
      </w:r>
      <w:r>
        <w:rPr>
          <w:color w:val="231F20"/>
          <w:sz w:val="20"/>
        </w:rPr>
        <w:t xml:space="preserve">healthcare provider or workforce member is exposed to my blood or bodily fluids, </w:t>
      </w:r>
      <w:r>
        <w:rPr>
          <w:color w:val="231F20"/>
          <w:sz w:val="20"/>
        </w:rPr>
        <w:t>I consent to the release of my HIV lab results to</w:t>
      </w:r>
    </w:p>
    <w:p w14:paraId="4C6E42F5" w14:textId="77777777" w:rsidR="00612CA3" w:rsidRDefault="008B0A43">
      <w:pPr>
        <w:pStyle w:val="BodyText"/>
        <w:spacing w:line="292" w:lineRule="auto"/>
        <w:ind w:left="120" w:right="597"/>
        <w:jc w:val="both"/>
      </w:pPr>
      <w:r>
        <w:rPr>
          <w:color w:val="231F20"/>
        </w:rPr>
        <w:t>the</w:t>
      </w:r>
      <w:r>
        <w:rPr>
          <w:color w:val="231F20"/>
          <w:spacing w:val="-3"/>
        </w:rPr>
        <w:t xml:space="preserve"> </w:t>
      </w:r>
      <w:r>
        <w:rPr>
          <w:color w:val="231F20"/>
        </w:rPr>
        <w:t>occupational</w:t>
      </w:r>
      <w:r>
        <w:rPr>
          <w:color w:val="231F20"/>
          <w:spacing w:val="-3"/>
        </w:rPr>
        <w:t xml:space="preserve"> </w:t>
      </w:r>
      <w:r>
        <w:rPr>
          <w:color w:val="231F20"/>
        </w:rPr>
        <w:t>health</w:t>
      </w:r>
      <w:r>
        <w:rPr>
          <w:color w:val="231F20"/>
          <w:spacing w:val="-3"/>
        </w:rPr>
        <w:t xml:space="preserve"> </w:t>
      </w:r>
      <w:r>
        <w:rPr>
          <w:color w:val="231F20"/>
        </w:rPr>
        <w:t>department</w:t>
      </w:r>
      <w:r>
        <w:rPr>
          <w:color w:val="231F20"/>
          <w:spacing w:val="-3"/>
        </w:rPr>
        <w:t xml:space="preserve"> </w:t>
      </w:r>
      <w:r>
        <w:rPr>
          <w:color w:val="231F20"/>
        </w:rPr>
        <w:t>and</w:t>
      </w:r>
      <w:r>
        <w:rPr>
          <w:color w:val="231F20"/>
          <w:spacing w:val="-3"/>
        </w:rPr>
        <w:t xml:space="preserve"> </w:t>
      </w:r>
      <w:r>
        <w:rPr>
          <w:color w:val="231F20"/>
        </w:rPr>
        <w:t>exposed</w:t>
      </w:r>
      <w:r>
        <w:rPr>
          <w:color w:val="231F20"/>
          <w:spacing w:val="-3"/>
        </w:rPr>
        <w:t xml:space="preserve"> </w:t>
      </w:r>
      <w:r>
        <w:rPr>
          <w:color w:val="231F20"/>
        </w:rPr>
        <w:t>workforce</w:t>
      </w:r>
      <w:r>
        <w:rPr>
          <w:color w:val="231F20"/>
          <w:spacing w:val="-3"/>
        </w:rPr>
        <w:t xml:space="preserve"> </w:t>
      </w:r>
      <w:r>
        <w:rPr>
          <w:color w:val="231F20"/>
        </w:rPr>
        <w:t>member.</w:t>
      </w:r>
      <w:r>
        <w:rPr>
          <w:color w:val="231F20"/>
          <w:spacing w:val="-7"/>
        </w:rPr>
        <w:t xml:space="preserve"> </w:t>
      </w:r>
      <w:r>
        <w:rPr>
          <w:color w:val="231F20"/>
        </w:rPr>
        <w:t>This</w:t>
      </w:r>
      <w:r>
        <w:rPr>
          <w:color w:val="231F20"/>
          <w:spacing w:val="-3"/>
        </w:rPr>
        <w:t xml:space="preserve"> </w:t>
      </w:r>
      <w:r>
        <w:rPr>
          <w:color w:val="231F20"/>
        </w:rPr>
        <w:t>information</w:t>
      </w:r>
      <w:r>
        <w:rPr>
          <w:color w:val="231F20"/>
          <w:spacing w:val="-3"/>
        </w:rPr>
        <w:t xml:space="preserve"> </w:t>
      </w:r>
      <w:r>
        <w:rPr>
          <w:color w:val="231F20"/>
        </w:rPr>
        <w:t>will</w:t>
      </w:r>
      <w:r>
        <w:rPr>
          <w:color w:val="231F20"/>
          <w:spacing w:val="-3"/>
        </w:rPr>
        <w:t xml:space="preserve"> </w:t>
      </w:r>
      <w:r>
        <w:rPr>
          <w:color w:val="231F20"/>
        </w:rPr>
        <w:t>be</w:t>
      </w:r>
      <w:r>
        <w:rPr>
          <w:color w:val="231F20"/>
          <w:spacing w:val="-3"/>
        </w:rPr>
        <w:t xml:space="preserve"> </w:t>
      </w:r>
      <w:r>
        <w:rPr>
          <w:color w:val="231F20"/>
        </w:rPr>
        <w:t>shared</w:t>
      </w:r>
      <w:r>
        <w:rPr>
          <w:color w:val="231F20"/>
          <w:spacing w:val="-3"/>
        </w:rPr>
        <w:t xml:space="preserve"> </w:t>
      </w:r>
      <w:r>
        <w:rPr>
          <w:color w:val="231F20"/>
        </w:rPr>
        <w:t>for</w:t>
      </w:r>
      <w:r>
        <w:rPr>
          <w:color w:val="231F20"/>
          <w:spacing w:val="-3"/>
        </w:rPr>
        <w:t xml:space="preserve"> </w:t>
      </w:r>
      <w:r>
        <w:rPr>
          <w:color w:val="231F20"/>
        </w:rPr>
        <w:t>the</w:t>
      </w:r>
      <w:r>
        <w:rPr>
          <w:color w:val="231F20"/>
          <w:spacing w:val="-3"/>
        </w:rPr>
        <w:t xml:space="preserve"> </w:t>
      </w:r>
      <w:r>
        <w:rPr>
          <w:color w:val="231F20"/>
        </w:rPr>
        <w:t>sole</w:t>
      </w:r>
      <w:r>
        <w:rPr>
          <w:color w:val="231F20"/>
          <w:spacing w:val="-3"/>
        </w:rPr>
        <w:t xml:space="preserve"> </w:t>
      </w:r>
      <w:r>
        <w:rPr>
          <w:color w:val="231F20"/>
        </w:rPr>
        <w:t>purpose of</w:t>
      </w:r>
      <w:r>
        <w:rPr>
          <w:color w:val="231F20"/>
          <w:spacing w:val="-3"/>
        </w:rPr>
        <w:t xml:space="preserve"> </w:t>
      </w:r>
      <w:r>
        <w:rPr>
          <w:color w:val="231F20"/>
        </w:rPr>
        <w:t>providing</w:t>
      </w:r>
      <w:r>
        <w:rPr>
          <w:color w:val="231F20"/>
          <w:spacing w:val="-3"/>
        </w:rPr>
        <w:t xml:space="preserve"> </w:t>
      </w:r>
      <w:r>
        <w:rPr>
          <w:color w:val="231F20"/>
        </w:rPr>
        <w:t>care</w:t>
      </w:r>
      <w:r>
        <w:rPr>
          <w:color w:val="231F20"/>
          <w:spacing w:val="-3"/>
        </w:rPr>
        <w:t xml:space="preserve"> </w:t>
      </w:r>
      <w:r>
        <w:rPr>
          <w:color w:val="231F20"/>
        </w:rPr>
        <w:t>to</w:t>
      </w:r>
      <w:r>
        <w:rPr>
          <w:color w:val="231F20"/>
          <w:spacing w:val="-3"/>
        </w:rPr>
        <w:t xml:space="preserve"> </w:t>
      </w:r>
      <w:r>
        <w:rPr>
          <w:color w:val="231F20"/>
        </w:rPr>
        <w:t>the</w:t>
      </w:r>
      <w:r>
        <w:rPr>
          <w:color w:val="231F20"/>
          <w:spacing w:val="-3"/>
        </w:rPr>
        <w:t xml:space="preserve"> </w:t>
      </w:r>
      <w:r>
        <w:rPr>
          <w:color w:val="231F20"/>
        </w:rPr>
        <w:t>exposed</w:t>
      </w:r>
      <w:r>
        <w:rPr>
          <w:color w:val="231F20"/>
          <w:spacing w:val="-3"/>
        </w:rPr>
        <w:t xml:space="preserve"> </w:t>
      </w:r>
      <w:r>
        <w:rPr>
          <w:color w:val="231F20"/>
        </w:rPr>
        <w:t>workforce</w:t>
      </w:r>
      <w:r>
        <w:rPr>
          <w:color w:val="231F20"/>
          <w:spacing w:val="-3"/>
        </w:rPr>
        <w:t xml:space="preserve"> </w:t>
      </w:r>
      <w:r>
        <w:rPr>
          <w:color w:val="231F20"/>
        </w:rPr>
        <w:t>member.</w:t>
      </w:r>
      <w:r>
        <w:rPr>
          <w:color w:val="231F20"/>
          <w:spacing w:val="-3"/>
        </w:rPr>
        <w:t xml:space="preserve"> </w:t>
      </w:r>
      <w:r>
        <w:rPr>
          <w:color w:val="231F20"/>
        </w:rPr>
        <w:t>I</w:t>
      </w:r>
      <w:r>
        <w:rPr>
          <w:color w:val="231F20"/>
          <w:spacing w:val="-3"/>
        </w:rPr>
        <w:t xml:space="preserve"> </w:t>
      </w:r>
      <w:r>
        <w:rPr>
          <w:color w:val="231F20"/>
        </w:rPr>
        <w:t>understand</w:t>
      </w:r>
      <w:r>
        <w:rPr>
          <w:color w:val="231F20"/>
          <w:spacing w:val="-3"/>
        </w:rPr>
        <w:t xml:space="preserve"> </w:t>
      </w:r>
      <w:r>
        <w:rPr>
          <w:color w:val="231F20"/>
        </w:rPr>
        <w:t>that</w:t>
      </w:r>
      <w:r>
        <w:rPr>
          <w:color w:val="231F20"/>
          <w:spacing w:val="-3"/>
        </w:rPr>
        <w:t xml:space="preserve"> </w:t>
      </w:r>
      <w:r>
        <w:rPr>
          <w:color w:val="231F20"/>
        </w:rPr>
        <w:t>my</w:t>
      </w:r>
      <w:r>
        <w:rPr>
          <w:color w:val="231F20"/>
          <w:spacing w:val="-3"/>
        </w:rPr>
        <w:t xml:space="preserve"> </w:t>
      </w:r>
      <w:r>
        <w:rPr>
          <w:color w:val="231F20"/>
        </w:rPr>
        <w:t>decision</w:t>
      </w:r>
      <w:r>
        <w:rPr>
          <w:color w:val="231F20"/>
          <w:spacing w:val="-3"/>
        </w:rPr>
        <w:t xml:space="preserve"> </w:t>
      </w:r>
      <w:r>
        <w:rPr>
          <w:color w:val="231F20"/>
        </w:rPr>
        <w:t>to</w:t>
      </w:r>
      <w:r>
        <w:rPr>
          <w:color w:val="231F20"/>
          <w:spacing w:val="-3"/>
        </w:rPr>
        <w:t xml:space="preserve"> </w:t>
      </w:r>
      <w:r>
        <w:rPr>
          <w:color w:val="231F20"/>
        </w:rPr>
        <w:t>consent</w:t>
      </w:r>
      <w:r>
        <w:rPr>
          <w:color w:val="231F20"/>
          <w:spacing w:val="-3"/>
        </w:rPr>
        <w:t xml:space="preserve"> </w:t>
      </w:r>
      <w:r>
        <w:rPr>
          <w:color w:val="231F20"/>
        </w:rPr>
        <w:t>to</w:t>
      </w:r>
      <w:r>
        <w:rPr>
          <w:color w:val="231F20"/>
          <w:spacing w:val="-3"/>
        </w:rPr>
        <w:t xml:space="preserve"> </w:t>
      </w:r>
      <w:r>
        <w:rPr>
          <w:color w:val="231F20"/>
        </w:rPr>
        <w:t>the</w:t>
      </w:r>
      <w:r>
        <w:rPr>
          <w:color w:val="231F20"/>
          <w:spacing w:val="-3"/>
        </w:rPr>
        <w:t xml:space="preserve"> </w:t>
      </w:r>
      <w:r>
        <w:rPr>
          <w:color w:val="231F20"/>
        </w:rPr>
        <w:t>release</w:t>
      </w:r>
      <w:r>
        <w:rPr>
          <w:color w:val="231F20"/>
          <w:spacing w:val="-3"/>
        </w:rPr>
        <w:t xml:space="preserve"> </w:t>
      </w:r>
      <w:r>
        <w:rPr>
          <w:color w:val="231F20"/>
        </w:rPr>
        <w:t>of</w:t>
      </w:r>
      <w:r>
        <w:rPr>
          <w:color w:val="231F20"/>
          <w:spacing w:val="-3"/>
        </w:rPr>
        <w:t xml:space="preserve"> </w:t>
      </w:r>
      <w:r>
        <w:rPr>
          <w:color w:val="231F20"/>
        </w:rPr>
        <w:t>my</w:t>
      </w:r>
      <w:r>
        <w:rPr>
          <w:color w:val="231F20"/>
          <w:spacing w:val="-3"/>
        </w:rPr>
        <w:t xml:space="preserve"> </w:t>
      </w:r>
      <w:r>
        <w:rPr>
          <w:color w:val="231F20"/>
        </w:rPr>
        <w:t>health information is voluntary and will not impact my treatment, payment, health plan enrollment, or eligibility for benefits.</w:t>
      </w:r>
    </w:p>
    <w:p w14:paraId="3D0B8479" w14:textId="77777777" w:rsidR="00612CA3" w:rsidRDefault="00612CA3">
      <w:pPr>
        <w:pStyle w:val="BodyText"/>
        <w:spacing w:before="47"/>
      </w:pPr>
    </w:p>
    <w:p w14:paraId="7DE5FD21" w14:textId="77777777" w:rsidR="00612CA3" w:rsidRDefault="008B0A43">
      <w:pPr>
        <w:pStyle w:val="BodyText"/>
        <w:spacing w:line="292" w:lineRule="auto"/>
        <w:ind w:left="120" w:right="253"/>
        <w:jc w:val="both"/>
      </w:pPr>
      <w:r>
        <w:rPr>
          <w:b/>
          <w:color w:val="231F20"/>
        </w:rPr>
        <w:t>Filming</w:t>
      </w:r>
      <w:r>
        <w:rPr>
          <w:b/>
          <w:color w:val="231F20"/>
          <w:spacing w:val="-2"/>
        </w:rPr>
        <w:t xml:space="preserve"> </w:t>
      </w:r>
      <w:r>
        <w:rPr>
          <w:b/>
          <w:color w:val="231F20"/>
        </w:rPr>
        <w:t>and</w:t>
      </w:r>
      <w:r>
        <w:rPr>
          <w:b/>
          <w:color w:val="231F20"/>
          <w:spacing w:val="-2"/>
        </w:rPr>
        <w:t xml:space="preserve"> </w:t>
      </w:r>
      <w:r>
        <w:rPr>
          <w:b/>
          <w:color w:val="231F20"/>
        </w:rPr>
        <w:t>Recording:</w:t>
      </w:r>
      <w:r>
        <w:rPr>
          <w:b/>
          <w:color w:val="231F20"/>
          <w:spacing w:val="-14"/>
        </w:rPr>
        <w:t xml:space="preserve"> </w:t>
      </w:r>
      <w:r>
        <w:rPr>
          <w:color w:val="231F20"/>
        </w:rPr>
        <w:t>Any</w:t>
      </w:r>
      <w:r>
        <w:rPr>
          <w:color w:val="231F20"/>
          <w:spacing w:val="-2"/>
        </w:rPr>
        <w:t xml:space="preserve"> </w:t>
      </w:r>
      <w:r>
        <w:rPr>
          <w:color w:val="231F20"/>
        </w:rPr>
        <w:t>images</w:t>
      </w:r>
      <w:r>
        <w:rPr>
          <w:color w:val="231F20"/>
          <w:spacing w:val="-2"/>
        </w:rPr>
        <w:t xml:space="preserve"> </w:t>
      </w:r>
      <w:r>
        <w:rPr>
          <w:color w:val="231F20"/>
        </w:rPr>
        <w:t>or</w:t>
      </w:r>
      <w:r>
        <w:rPr>
          <w:color w:val="231F20"/>
          <w:spacing w:val="-2"/>
        </w:rPr>
        <w:t xml:space="preserve"> </w:t>
      </w:r>
      <w:r>
        <w:rPr>
          <w:color w:val="231F20"/>
        </w:rPr>
        <w:t>recordings</w:t>
      </w:r>
      <w:r>
        <w:rPr>
          <w:color w:val="231F20"/>
          <w:spacing w:val="-2"/>
        </w:rPr>
        <w:t xml:space="preserve"> </w:t>
      </w:r>
      <w:r>
        <w:rPr>
          <w:color w:val="231F20"/>
        </w:rPr>
        <w:t>collected</w:t>
      </w:r>
      <w:r>
        <w:rPr>
          <w:color w:val="231F20"/>
          <w:spacing w:val="-2"/>
        </w:rPr>
        <w:t xml:space="preserve"> </w:t>
      </w:r>
      <w:r>
        <w:rPr>
          <w:color w:val="231F20"/>
        </w:rPr>
        <w:t>as</w:t>
      </w:r>
      <w:r>
        <w:rPr>
          <w:color w:val="231F20"/>
          <w:spacing w:val="-2"/>
        </w:rPr>
        <w:t xml:space="preserve"> </w:t>
      </w:r>
      <w:r>
        <w:rPr>
          <w:color w:val="231F20"/>
        </w:rPr>
        <w:t>part</w:t>
      </w:r>
      <w:r>
        <w:rPr>
          <w:color w:val="231F20"/>
          <w:spacing w:val="-2"/>
        </w:rPr>
        <w:t xml:space="preserve"> </w:t>
      </w:r>
      <w:r>
        <w:rPr>
          <w:color w:val="231F20"/>
        </w:rPr>
        <w:t>of</w:t>
      </w:r>
      <w:r>
        <w:rPr>
          <w:color w:val="231F20"/>
          <w:spacing w:val="-2"/>
        </w:rPr>
        <w:t xml:space="preserve"> </w:t>
      </w:r>
      <w:r>
        <w:rPr>
          <w:color w:val="231F20"/>
        </w:rPr>
        <w:t>my</w:t>
      </w:r>
      <w:r>
        <w:rPr>
          <w:color w:val="231F20"/>
          <w:spacing w:val="-2"/>
        </w:rPr>
        <w:t xml:space="preserve"> </w:t>
      </w:r>
      <w:r>
        <w:rPr>
          <w:color w:val="231F20"/>
        </w:rPr>
        <w:t>treatment</w:t>
      </w:r>
      <w:r>
        <w:rPr>
          <w:color w:val="231F20"/>
          <w:spacing w:val="-2"/>
        </w:rPr>
        <w:t xml:space="preserve"> </w:t>
      </w:r>
      <w:r>
        <w:rPr>
          <w:color w:val="231F20"/>
        </w:rPr>
        <w:t>may</w:t>
      </w:r>
      <w:r>
        <w:rPr>
          <w:color w:val="231F20"/>
          <w:spacing w:val="-2"/>
        </w:rPr>
        <w:t xml:space="preserve"> </w:t>
      </w:r>
      <w:r>
        <w:rPr>
          <w:color w:val="231F20"/>
        </w:rPr>
        <w:t>be</w:t>
      </w:r>
      <w:r>
        <w:rPr>
          <w:color w:val="231F20"/>
          <w:spacing w:val="-2"/>
        </w:rPr>
        <w:t xml:space="preserve"> </w:t>
      </w:r>
      <w:r>
        <w:rPr>
          <w:color w:val="231F20"/>
        </w:rPr>
        <w:t>used</w:t>
      </w:r>
      <w:r>
        <w:rPr>
          <w:color w:val="231F20"/>
          <w:spacing w:val="-2"/>
        </w:rPr>
        <w:t xml:space="preserve"> </w:t>
      </w:r>
      <w:r>
        <w:rPr>
          <w:color w:val="231F20"/>
        </w:rPr>
        <w:t>for</w:t>
      </w:r>
      <w:r>
        <w:rPr>
          <w:color w:val="231F20"/>
          <w:spacing w:val="-2"/>
        </w:rPr>
        <w:t xml:space="preserve"> </w:t>
      </w:r>
      <w:r>
        <w:rPr>
          <w:color w:val="231F20"/>
        </w:rPr>
        <w:t>internal</w:t>
      </w:r>
      <w:r>
        <w:rPr>
          <w:color w:val="231F20"/>
          <w:spacing w:val="-2"/>
        </w:rPr>
        <w:t xml:space="preserve"> </w:t>
      </w:r>
      <w:r>
        <w:rPr>
          <w:color w:val="231F20"/>
        </w:rPr>
        <w:t>education.</w:t>
      </w:r>
      <w:r>
        <w:rPr>
          <w:color w:val="231F20"/>
          <w:spacing w:val="-2"/>
        </w:rPr>
        <w:t xml:space="preserve"> </w:t>
      </w:r>
      <w:r>
        <w:rPr>
          <w:color w:val="231F20"/>
        </w:rPr>
        <w:t>My providers</w:t>
      </w:r>
      <w:r>
        <w:rPr>
          <w:color w:val="231F20"/>
          <w:spacing w:val="-2"/>
        </w:rPr>
        <w:t xml:space="preserve"> </w:t>
      </w:r>
      <w:r>
        <w:rPr>
          <w:color w:val="231F20"/>
        </w:rPr>
        <w:t>may</w:t>
      </w:r>
      <w:r>
        <w:rPr>
          <w:color w:val="231F20"/>
          <w:spacing w:val="-2"/>
        </w:rPr>
        <w:t xml:space="preserve"> </w:t>
      </w:r>
      <w:r>
        <w:rPr>
          <w:color w:val="231F20"/>
        </w:rPr>
        <w:t>also</w:t>
      </w:r>
      <w:r>
        <w:rPr>
          <w:color w:val="231F20"/>
          <w:spacing w:val="-2"/>
        </w:rPr>
        <w:t xml:space="preserve"> </w:t>
      </w:r>
      <w:r>
        <w:rPr>
          <w:color w:val="231F20"/>
        </w:rPr>
        <w:t>ask</w:t>
      </w:r>
      <w:r>
        <w:rPr>
          <w:color w:val="231F20"/>
          <w:spacing w:val="-2"/>
        </w:rPr>
        <w:t xml:space="preserve"> </w:t>
      </w:r>
      <w:r>
        <w:rPr>
          <w:color w:val="231F20"/>
        </w:rPr>
        <w:t>to</w:t>
      </w:r>
      <w:r>
        <w:rPr>
          <w:color w:val="231F20"/>
          <w:spacing w:val="-2"/>
        </w:rPr>
        <w:t xml:space="preserve"> </w:t>
      </w:r>
      <w:r>
        <w:rPr>
          <w:color w:val="231F20"/>
        </w:rPr>
        <w:t>record</w:t>
      </w:r>
      <w:r>
        <w:rPr>
          <w:color w:val="231F20"/>
          <w:spacing w:val="-2"/>
        </w:rPr>
        <w:t xml:space="preserve"> </w:t>
      </w:r>
      <w:r>
        <w:rPr>
          <w:color w:val="231F20"/>
        </w:rPr>
        <w:t>interactions</w:t>
      </w:r>
      <w:r>
        <w:rPr>
          <w:color w:val="231F20"/>
          <w:spacing w:val="-2"/>
        </w:rPr>
        <w:t xml:space="preserve"> </w:t>
      </w:r>
      <w:r>
        <w:rPr>
          <w:color w:val="231F20"/>
        </w:rPr>
        <w:t>for</w:t>
      </w:r>
      <w:r>
        <w:rPr>
          <w:color w:val="231F20"/>
          <w:spacing w:val="-2"/>
        </w:rPr>
        <w:t xml:space="preserve"> </w:t>
      </w:r>
      <w:r>
        <w:rPr>
          <w:color w:val="231F20"/>
        </w:rPr>
        <w:t>other</w:t>
      </w:r>
      <w:r>
        <w:rPr>
          <w:color w:val="231F20"/>
          <w:spacing w:val="-2"/>
        </w:rPr>
        <w:t xml:space="preserve"> </w:t>
      </w:r>
      <w:r>
        <w:rPr>
          <w:color w:val="231F20"/>
        </w:rPr>
        <w:t>internal</w:t>
      </w:r>
      <w:r>
        <w:rPr>
          <w:color w:val="231F20"/>
          <w:spacing w:val="-2"/>
        </w:rPr>
        <w:t xml:space="preserve"> </w:t>
      </w:r>
      <w:r>
        <w:rPr>
          <w:color w:val="231F20"/>
        </w:rPr>
        <w:t>teaching</w:t>
      </w:r>
      <w:r>
        <w:rPr>
          <w:color w:val="231F20"/>
          <w:spacing w:val="-2"/>
        </w:rPr>
        <w:t xml:space="preserve"> </w:t>
      </w:r>
      <w:r>
        <w:rPr>
          <w:color w:val="231F20"/>
        </w:rPr>
        <w:t>activities</w:t>
      </w:r>
      <w:r>
        <w:rPr>
          <w:color w:val="231F20"/>
          <w:spacing w:val="-2"/>
        </w:rPr>
        <w:t xml:space="preserve"> </w:t>
      </w:r>
      <w:r>
        <w:rPr>
          <w:color w:val="231F20"/>
        </w:rPr>
        <w:t>at</w:t>
      </w:r>
      <w:r>
        <w:rPr>
          <w:color w:val="231F20"/>
          <w:spacing w:val="-2"/>
        </w:rPr>
        <w:t xml:space="preserve"> </w:t>
      </w:r>
      <w:r>
        <w:rPr>
          <w:color w:val="231F20"/>
        </w:rPr>
        <w:t>the</w:t>
      </w:r>
      <w:r>
        <w:rPr>
          <w:color w:val="231F20"/>
          <w:spacing w:val="-2"/>
        </w:rPr>
        <w:t xml:space="preserve"> </w:t>
      </w:r>
      <w:r>
        <w:rPr>
          <w:color w:val="231F20"/>
        </w:rPr>
        <w:t>time</w:t>
      </w:r>
      <w:r>
        <w:rPr>
          <w:color w:val="231F20"/>
          <w:spacing w:val="-2"/>
        </w:rPr>
        <w:t xml:space="preserve"> </w:t>
      </w:r>
      <w:r>
        <w:rPr>
          <w:color w:val="231F20"/>
        </w:rPr>
        <w:t>of</w:t>
      </w:r>
      <w:r>
        <w:rPr>
          <w:color w:val="231F20"/>
          <w:spacing w:val="-2"/>
        </w:rPr>
        <w:t xml:space="preserve"> </w:t>
      </w:r>
      <w:r>
        <w:rPr>
          <w:color w:val="231F20"/>
        </w:rPr>
        <w:t>treatment</w:t>
      </w:r>
      <w:r>
        <w:rPr>
          <w:color w:val="231F20"/>
          <w:spacing w:val="-2"/>
        </w:rPr>
        <w:t xml:space="preserve"> </w:t>
      </w:r>
      <w:r>
        <w:rPr>
          <w:color w:val="231F20"/>
        </w:rPr>
        <w:t>and</w:t>
      </w:r>
      <w:r>
        <w:rPr>
          <w:color w:val="231F20"/>
          <w:spacing w:val="-2"/>
        </w:rPr>
        <w:t xml:space="preserve"> </w:t>
      </w:r>
      <w:r>
        <w:rPr>
          <w:color w:val="231F20"/>
        </w:rPr>
        <w:t>I</w:t>
      </w:r>
      <w:r>
        <w:rPr>
          <w:color w:val="231F20"/>
          <w:spacing w:val="-2"/>
        </w:rPr>
        <w:t xml:space="preserve"> </w:t>
      </w:r>
      <w:r>
        <w:rPr>
          <w:color w:val="231F20"/>
        </w:rPr>
        <w:t>have</w:t>
      </w:r>
      <w:r>
        <w:rPr>
          <w:color w:val="231F20"/>
          <w:spacing w:val="-2"/>
        </w:rPr>
        <w:t xml:space="preserve"> </w:t>
      </w:r>
      <w:r>
        <w:rPr>
          <w:color w:val="231F20"/>
        </w:rPr>
        <w:t>the</w:t>
      </w:r>
      <w:r>
        <w:rPr>
          <w:color w:val="231F20"/>
          <w:spacing w:val="-2"/>
        </w:rPr>
        <w:t xml:space="preserve"> </w:t>
      </w:r>
      <w:r>
        <w:rPr>
          <w:color w:val="231F20"/>
        </w:rPr>
        <w:t>right to decline. This will not impact my care.</w:t>
      </w:r>
    </w:p>
    <w:p w14:paraId="7B2CDFC2" w14:textId="77777777" w:rsidR="00612CA3" w:rsidRDefault="00612CA3">
      <w:pPr>
        <w:pStyle w:val="BodyText"/>
        <w:spacing w:before="48"/>
      </w:pPr>
    </w:p>
    <w:p w14:paraId="03911096" w14:textId="77777777" w:rsidR="00612CA3" w:rsidRDefault="008B0A43">
      <w:pPr>
        <w:pStyle w:val="BodyText"/>
        <w:spacing w:before="1" w:line="292" w:lineRule="auto"/>
        <w:ind w:left="119" w:right="230"/>
      </w:pPr>
      <w:r>
        <w:rPr>
          <w:b/>
          <w:color w:val="231F20"/>
        </w:rPr>
        <w:t>Financial</w:t>
      </w:r>
      <w:r>
        <w:rPr>
          <w:b/>
          <w:color w:val="231F20"/>
          <w:spacing w:val="-4"/>
        </w:rPr>
        <w:t xml:space="preserve"> </w:t>
      </w:r>
      <w:r>
        <w:rPr>
          <w:b/>
          <w:color w:val="231F20"/>
        </w:rPr>
        <w:t>Agreement:</w:t>
      </w:r>
      <w:r>
        <w:rPr>
          <w:b/>
          <w:color w:val="231F20"/>
          <w:spacing w:val="40"/>
        </w:rPr>
        <w:t xml:space="preserve"> </w:t>
      </w:r>
      <w:r>
        <w:rPr>
          <w:color w:val="231F20"/>
        </w:rPr>
        <w:t>In consideration of the services t</w:t>
      </w:r>
      <w:r>
        <w:rPr>
          <w:color w:val="231F20"/>
        </w:rPr>
        <w:t>o be given by BMC/FPP, I agree to pay my account at the rates effective on the date of service for services and treatment rendered by BMC/FPP. I am responsible for payment of any copayment,</w:t>
      </w:r>
      <w:r>
        <w:rPr>
          <w:color w:val="231F20"/>
          <w:spacing w:val="-1"/>
        </w:rPr>
        <w:t xml:space="preserve"> </w:t>
      </w:r>
      <w:r>
        <w:rPr>
          <w:color w:val="231F20"/>
        </w:rPr>
        <w:t>coinsurance,</w:t>
      </w:r>
      <w:r>
        <w:rPr>
          <w:color w:val="231F20"/>
          <w:spacing w:val="-2"/>
        </w:rPr>
        <w:t xml:space="preserve"> </w:t>
      </w:r>
      <w:r>
        <w:rPr>
          <w:color w:val="231F20"/>
        </w:rPr>
        <w:t>deductible</w:t>
      </w:r>
      <w:r>
        <w:rPr>
          <w:color w:val="231F20"/>
          <w:spacing w:val="-1"/>
        </w:rPr>
        <w:t xml:space="preserve"> </w:t>
      </w:r>
      <w:r>
        <w:rPr>
          <w:color w:val="231F20"/>
        </w:rPr>
        <w:t>or</w:t>
      </w:r>
      <w:r>
        <w:rPr>
          <w:color w:val="231F20"/>
          <w:spacing w:val="-2"/>
        </w:rPr>
        <w:t xml:space="preserve"> </w:t>
      </w:r>
      <w:r>
        <w:rPr>
          <w:color w:val="231F20"/>
        </w:rPr>
        <w:t>non-covered</w:t>
      </w:r>
      <w:r>
        <w:rPr>
          <w:color w:val="231F20"/>
          <w:spacing w:val="-1"/>
        </w:rPr>
        <w:t xml:space="preserve"> </w:t>
      </w:r>
      <w:r>
        <w:rPr>
          <w:color w:val="231F20"/>
        </w:rPr>
        <w:t>service</w:t>
      </w:r>
      <w:r>
        <w:rPr>
          <w:color w:val="231F20"/>
          <w:spacing w:val="-2"/>
        </w:rPr>
        <w:t xml:space="preserve"> </w:t>
      </w:r>
      <w:r>
        <w:rPr>
          <w:color w:val="231F20"/>
        </w:rPr>
        <w:t>required</w:t>
      </w:r>
      <w:r>
        <w:rPr>
          <w:color w:val="231F20"/>
          <w:spacing w:val="-1"/>
        </w:rPr>
        <w:t xml:space="preserve"> </w:t>
      </w:r>
      <w:r>
        <w:rPr>
          <w:color w:val="231F20"/>
        </w:rPr>
        <w:t>by</w:t>
      </w:r>
      <w:r>
        <w:rPr>
          <w:color w:val="231F20"/>
          <w:spacing w:val="-2"/>
        </w:rPr>
        <w:t xml:space="preserve"> </w:t>
      </w:r>
      <w:r>
        <w:rPr>
          <w:color w:val="231F20"/>
        </w:rPr>
        <w:t>my</w:t>
      </w:r>
      <w:r>
        <w:rPr>
          <w:color w:val="231F20"/>
          <w:spacing w:val="-1"/>
        </w:rPr>
        <w:t xml:space="preserve"> </w:t>
      </w:r>
      <w:r>
        <w:rPr>
          <w:color w:val="231F20"/>
        </w:rPr>
        <w:t>private</w:t>
      </w:r>
      <w:r>
        <w:rPr>
          <w:color w:val="231F20"/>
          <w:spacing w:val="-2"/>
        </w:rPr>
        <w:t xml:space="preserve"> </w:t>
      </w:r>
      <w:r>
        <w:rPr>
          <w:color w:val="231F20"/>
        </w:rPr>
        <w:t>or</w:t>
      </w:r>
      <w:r>
        <w:rPr>
          <w:color w:val="231F20"/>
          <w:spacing w:val="-1"/>
        </w:rPr>
        <w:t xml:space="preserve"> </w:t>
      </w:r>
      <w:r>
        <w:rPr>
          <w:color w:val="231F20"/>
        </w:rPr>
        <w:t>governmental</w:t>
      </w:r>
      <w:r>
        <w:rPr>
          <w:color w:val="231F20"/>
          <w:spacing w:val="-2"/>
        </w:rPr>
        <w:t xml:space="preserve"> </w:t>
      </w:r>
      <w:r>
        <w:rPr>
          <w:color w:val="231F20"/>
        </w:rPr>
        <w:t>health</w:t>
      </w:r>
      <w:r>
        <w:rPr>
          <w:color w:val="231F20"/>
          <w:spacing w:val="-1"/>
        </w:rPr>
        <w:t xml:space="preserve"> </w:t>
      </w:r>
      <w:r>
        <w:rPr>
          <w:color w:val="231F20"/>
        </w:rPr>
        <w:t>insurance</w:t>
      </w:r>
      <w:r>
        <w:rPr>
          <w:color w:val="231F20"/>
          <w:spacing w:val="-2"/>
        </w:rPr>
        <w:t xml:space="preserve"> </w:t>
      </w:r>
      <w:r>
        <w:rPr>
          <w:color w:val="231F20"/>
        </w:rPr>
        <w:t>plan</w:t>
      </w:r>
      <w:r>
        <w:rPr>
          <w:color w:val="231F20"/>
          <w:spacing w:val="-1"/>
        </w:rPr>
        <w:t xml:space="preserve"> </w:t>
      </w:r>
      <w:r>
        <w:rPr>
          <w:color w:val="231F20"/>
        </w:rPr>
        <w:t>at the time of service.</w:t>
      </w:r>
      <w:r>
        <w:rPr>
          <w:color w:val="231F20"/>
          <w:spacing w:val="40"/>
        </w:rPr>
        <w:t xml:space="preserve"> </w:t>
      </w:r>
      <w:r>
        <w:rPr>
          <w:color w:val="231F20"/>
        </w:rPr>
        <w:t>If I am uninsured and not covered by a governmental health insurance plan, I may request information from BMC about programs for which I may qualify.</w:t>
      </w:r>
      <w:r>
        <w:rPr>
          <w:color w:val="231F20"/>
          <w:spacing w:val="40"/>
        </w:rPr>
        <w:t xml:space="preserve"> </w:t>
      </w:r>
      <w:r>
        <w:rPr>
          <w:color w:val="231F20"/>
        </w:rPr>
        <w:t>BMC will bill for services and suppl</w:t>
      </w:r>
      <w:r>
        <w:rPr>
          <w:color w:val="231F20"/>
        </w:rPr>
        <w:t>ies furnished by BMC, hospital employees</w:t>
      </w:r>
      <w:r>
        <w:rPr>
          <w:color w:val="231F20"/>
          <w:spacing w:val="-1"/>
        </w:rPr>
        <w:t xml:space="preserve"> </w:t>
      </w:r>
      <w:r>
        <w:rPr>
          <w:color w:val="231F20"/>
        </w:rPr>
        <w:t>and</w:t>
      </w:r>
      <w:r>
        <w:rPr>
          <w:color w:val="231F20"/>
          <w:spacing w:val="-1"/>
        </w:rPr>
        <w:t xml:space="preserve"> </w:t>
      </w:r>
      <w:r>
        <w:rPr>
          <w:color w:val="231F20"/>
        </w:rPr>
        <w:t>physicians</w:t>
      </w:r>
      <w:r>
        <w:rPr>
          <w:color w:val="231F20"/>
          <w:spacing w:val="-1"/>
        </w:rPr>
        <w:t xml:space="preserve"> </w:t>
      </w:r>
      <w:r>
        <w:rPr>
          <w:color w:val="231F20"/>
        </w:rPr>
        <w:t>directly</w:t>
      </w:r>
      <w:r>
        <w:rPr>
          <w:color w:val="231F20"/>
          <w:spacing w:val="-1"/>
        </w:rPr>
        <w:t xml:space="preserve"> </w:t>
      </w:r>
      <w:r>
        <w:rPr>
          <w:color w:val="231F20"/>
        </w:rPr>
        <w:t>employed</w:t>
      </w:r>
      <w:r>
        <w:rPr>
          <w:color w:val="231F20"/>
          <w:spacing w:val="-1"/>
        </w:rPr>
        <w:t xml:space="preserve"> </w:t>
      </w:r>
      <w:r>
        <w:rPr>
          <w:color w:val="231F20"/>
        </w:rPr>
        <w:t>by</w:t>
      </w:r>
      <w:r>
        <w:rPr>
          <w:color w:val="231F20"/>
          <w:spacing w:val="-1"/>
        </w:rPr>
        <w:t xml:space="preserve"> </w:t>
      </w:r>
      <w:r>
        <w:rPr>
          <w:color w:val="231F20"/>
        </w:rPr>
        <w:t>BMC.</w:t>
      </w:r>
      <w:r>
        <w:rPr>
          <w:color w:val="231F20"/>
          <w:spacing w:val="40"/>
        </w:rPr>
        <w:t xml:space="preserve"> </w:t>
      </w:r>
      <w:r>
        <w:rPr>
          <w:color w:val="231F20"/>
        </w:rPr>
        <w:t>I</w:t>
      </w:r>
      <w:r>
        <w:rPr>
          <w:color w:val="231F20"/>
          <w:spacing w:val="-1"/>
        </w:rPr>
        <w:t xml:space="preserve"> </w:t>
      </w:r>
      <w:r>
        <w:rPr>
          <w:color w:val="231F20"/>
        </w:rPr>
        <w:t>understand</w:t>
      </w:r>
      <w:r>
        <w:rPr>
          <w:color w:val="231F20"/>
          <w:spacing w:val="-1"/>
        </w:rPr>
        <w:t xml:space="preserve"> </w:t>
      </w:r>
      <w:r>
        <w:rPr>
          <w:color w:val="231F20"/>
        </w:rPr>
        <w:t>that</w:t>
      </w:r>
      <w:r>
        <w:rPr>
          <w:color w:val="231F20"/>
          <w:spacing w:val="-1"/>
        </w:rPr>
        <w:t xml:space="preserve"> </w:t>
      </w:r>
      <w:r>
        <w:rPr>
          <w:color w:val="231F20"/>
        </w:rPr>
        <w:t>services</w:t>
      </w:r>
      <w:r>
        <w:rPr>
          <w:color w:val="231F20"/>
          <w:spacing w:val="-1"/>
        </w:rPr>
        <w:t xml:space="preserve"> </w:t>
      </w:r>
      <w:r>
        <w:rPr>
          <w:color w:val="231F20"/>
        </w:rPr>
        <w:t>furnished</w:t>
      </w:r>
      <w:r>
        <w:rPr>
          <w:color w:val="231F20"/>
          <w:spacing w:val="-1"/>
        </w:rPr>
        <w:t xml:space="preserve"> </w:t>
      </w:r>
      <w:r>
        <w:rPr>
          <w:color w:val="231F20"/>
        </w:rPr>
        <w:t>by</w:t>
      </w:r>
      <w:r>
        <w:rPr>
          <w:color w:val="231F20"/>
          <w:spacing w:val="-1"/>
        </w:rPr>
        <w:t xml:space="preserve"> </w:t>
      </w:r>
      <w:r>
        <w:rPr>
          <w:color w:val="231F20"/>
        </w:rPr>
        <w:t>FPP</w:t>
      </w:r>
      <w:r>
        <w:rPr>
          <w:color w:val="231F20"/>
          <w:spacing w:val="-5"/>
        </w:rPr>
        <w:t xml:space="preserve"> </w:t>
      </w:r>
      <w:r>
        <w:rPr>
          <w:color w:val="231F20"/>
        </w:rPr>
        <w:t>physicians</w:t>
      </w:r>
      <w:r>
        <w:rPr>
          <w:color w:val="231F20"/>
          <w:spacing w:val="-1"/>
        </w:rPr>
        <w:t xml:space="preserve"> </w:t>
      </w:r>
      <w:r>
        <w:rPr>
          <w:color w:val="231F20"/>
        </w:rPr>
        <w:t>may</w:t>
      </w:r>
      <w:r>
        <w:rPr>
          <w:color w:val="231F20"/>
          <w:spacing w:val="-1"/>
        </w:rPr>
        <w:t xml:space="preserve"> </w:t>
      </w:r>
      <w:r>
        <w:rPr>
          <w:color w:val="231F20"/>
        </w:rPr>
        <w:t>be</w:t>
      </w:r>
      <w:r>
        <w:rPr>
          <w:color w:val="231F20"/>
          <w:spacing w:val="-1"/>
        </w:rPr>
        <w:t xml:space="preserve"> </w:t>
      </w:r>
      <w:r>
        <w:rPr>
          <w:color w:val="231F20"/>
        </w:rPr>
        <w:t>billed separately from the hospital bill.</w:t>
      </w:r>
      <w:r>
        <w:rPr>
          <w:color w:val="231F20"/>
          <w:spacing w:val="40"/>
        </w:rPr>
        <w:t xml:space="preserve"> </w:t>
      </w:r>
      <w:r>
        <w:rPr>
          <w:color w:val="231F20"/>
        </w:rPr>
        <w:t>As a courtesy to me, I understand the hospital may bill my insurance c</w:t>
      </w:r>
      <w:r>
        <w:rPr>
          <w:color w:val="231F20"/>
        </w:rPr>
        <w:t>ompany, but is not obligated</w:t>
      </w:r>
      <w:r>
        <w:rPr>
          <w:color w:val="231F20"/>
          <w:spacing w:val="-2"/>
        </w:rPr>
        <w:t xml:space="preserve"> </w:t>
      </w:r>
      <w:r>
        <w:rPr>
          <w:color w:val="231F20"/>
        </w:rPr>
        <w:t>to</w:t>
      </w:r>
      <w:r>
        <w:rPr>
          <w:color w:val="231F20"/>
          <w:spacing w:val="-2"/>
        </w:rPr>
        <w:t xml:space="preserve"> </w:t>
      </w:r>
      <w:r>
        <w:rPr>
          <w:color w:val="231F20"/>
        </w:rPr>
        <w:t>do</w:t>
      </w:r>
      <w:r>
        <w:rPr>
          <w:color w:val="231F20"/>
          <w:spacing w:val="-2"/>
        </w:rPr>
        <w:t xml:space="preserve"> </w:t>
      </w:r>
      <w:r>
        <w:rPr>
          <w:color w:val="231F20"/>
        </w:rPr>
        <w:t>so.</w:t>
      </w:r>
      <w:r>
        <w:rPr>
          <w:color w:val="231F20"/>
          <w:spacing w:val="40"/>
        </w:rPr>
        <w:t xml:space="preserve"> </w:t>
      </w:r>
      <w:r>
        <w:rPr>
          <w:color w:val="231F20"/>
        </w:rPr>
        <w:t>If</w:t>
      </w:r>
      <w:r>
        <w:rPr>
          <w:color w:val="231F20"/>
          <w:spacing w:val="-2"/>
        </w:rPr>
        <w:t xml:space="preserve"> </w:t>
      </w:r>
      <w:r>
        <w:rPr>
          <w:color w:val="231F20"/>
        </w:rPr>
        <w:t>my</w:t>
      </w:r>
      <w:r>
        <w:rPr>
          <w:color w:val="231F20"/>
          <w:spacing w:val="-2"/>
        </w:rPr>
        <w:t xml:space="preserve"> </w:t>
      </w:r>
      <w:r>
        <w:rPr>
          <w:color w:val="231F20"/>
        </w:rPr>
        <w:t>account</w:t>
      </w:r>
      <w:r>
        <w:rPr>
          <w:color w:val="231F20"/>
          <w:spacing w:val="-2"/>
        </w:rPr>
        <w:t xml:space="preserve"> </w:t>
      </w:r>
      <w:r>
        <w:rPr>
          <w:color w:val="231F20"/>
        </w:rPr>
        <w:t>is</w:t>
      </w:r>
      <w:r>
        <w:rPr>
          <w:color w:val="231F20"/>
          <w:spacing w:val="-2"/>
        </w:rPr>
        <w:t xml:space="preserve"> </w:t>
      </w:r>
      <w:r>
        <w:rPr>
          <w:color w:val="231F20"/>
        </w:rPr>
        <w:t>placed</w:t>
      </w:r>
      <w:r>
        <w:rPr>
          <w:color w:val="231F20"/>
          <w:spacing w:val="-2"/>
        </w:rPr>
        <w:t xml:space="preserve"> </w:t>
      </w:r>
      <w:r>
        <w:rPr>
          <w:color w:val="231F20"/>
        </w:rPr>
        <w:t>with</w:t>
      </w:r>
      <w:r>
        <w:rPr>
          <w:color w:val="231F20"/>
          <w:spacing w:val="-2"/>
        </w:rPr>
        <w:t xml:space="preserve"> </w:t>
      </w:r>
      <w:r>
        <w:rPr>
          <w:color w:val="231F20"/>
        </w:rPr>
        <w:t>a</w:t>
      </w:r>
      <w:r>
        <w:rPr>
          <w:color w:val="231F20"/>
          <w:spacing w:val="-2"/>
        </w:rPr>
        <w:t xml:space="preserve"> </w:t>
      </w:r>
      <w:r>
        <w:rPr>
          <w:color w:val="231F20"/>
        </w:rPr>
        <w:t>collection</w:t>
      </w:r>
      <w:r>
        <w:rPr>
          <w:color w:val="231F20"/>
          <w:spacing w:val="-2"/>
        </w:rPr>
        <w:t xml:space="preserve"> </w:t>
      </w:r>
      <w:r>
        <w:rPr>
          <w:color w:val="231F20"/>
        </w:rPr>
        <w:t>agency</w:t>
      </w:r>
      <w:r>
        <w:rPr>
          <w:color w:val="231F20"/>
          <w:spacing w:val="-2"/>
        </w:rPr>
        <w:t xml:space="preserve"> </w:t>
      </w:r>
      <w:r>
        <w:rPr>
          <w:color w:val="231F20"/>
        </w:rPr>
        <w:t>or</w:t>
      </w:r>
      <w:r>
        <w:rPr>
          <w:color w:val="231F20"/>
          <w:spacing w:val="-2"/>
        </w:rPr>
        <w:t xml:space="preserve"> </w:t>
      </w:r>
      <w:r>
        <w:rPr>
          <w:color w:val="231F20"/>
        </w:rPr>
        <w:t>an</w:t>
      </w:r>
      <w:r>
        <w:rPr>
          <w:color w:val="231F20"/>
          <w:spacing w:val="-2"/>
        </w:rPr>
        <w:t xml:space="preserve"> </w:t>
      </w:r>
      <w:r>
        <w:rPr>
          <w:color w:val="231F20"/>
        </w:rPr>
        <w:t>attorney</w:t>
      </w:r>
      <w:r>
        <w:rPr>
          <w:color w:val="231F20"/>
          <w:spacing w:val="-2"/>
        </w:rPr>
        <w:t xml:space="preserve"> </w:t>
      </w:r>
      <w:r>
        <w:rPr>
          <w:color w:val="231F20"/>
        </w:rPr>
        <w:t>for</w:t>
      </w:r>
      <w:r>
        <w:rPr>
          <w:color w:val="231F20"/>
          <w:spacing w:val="-2"/>
        </w:rPr>
        <w:t xml:space="preserve"> </w:t>
      </w:r>
      <w:r>
        <w:rPr>
          <w:color w:val="231F20"/>
        </w:rPr>
        <w:t>collection,</w:t>
      </w:r>
      <w:r>
        <w:rPr>
          <w:color w:val="231F20"/>
          <w:spacing w:val="-2"/>
        </w:rPr>
        <w:t xml:space="preserve"> </w:t>
      </w:r>
      <w:r>
        <w:rPr>
          <w:color w:val="231F20"/>
        </w:rPr>
        <w:t>I</w:t>
      </w:r>
      <w:r>
        <w:rPr>
          <w:color w:val="231F20"/>
          <w:spacing w:val="-2"/>
        </w:rPr>
        <w:t xml:space="preserve"> </w:t>
      </w:r>
      <w:r>
        <w:rPr>
          <w:color w:val="231F20"/>
        </w:rPr>
        <w:t>will</w:t>
      </w:r>
      <w:r>
        <w:rPr>
          <w:color w:val="231F20"/>
          <w:spacing w:val="-2"/>
        </w:rPr>
        <w:t xml:space="preserve"> </w:t>
      </w:r>
      <w:r>
        <w:rPr>
          <w:color w:val="231F20"/>
        </w:rPr>
        <w:t>pay</w:t>
      </w:r>
      <w:r>
        <w:rPr>
          <w:color w:val="231F20"/>
          <w:spacing w:val="-2"/>
        </w:rPr>
        <w:t xml:space="preserve"> </w:t>
      </w:r>
      <w:r>
        <w:rPr>
          <w:color w:val="231F20"/>
        </w:rPr>
        <w:t>all</w:t>
      </w:r>
      <w:r>
        <w:rPr>
          <w:color w:val="231F20"/>
          <w:spacing w:val="-2"/>
        </w:rPr>
        <w:t xml:space="preserve"> </w:t>
      </w:r>
      <w:r>
        <w:rPr>
          <w:color w:val="231F20"/>
        </w:rPr>
        <w:t>costs</w:t>
      </w:r>
      <w:r>
        <w:rPr>
          <w:color w:val="231F20"/>
          <w:spacing w:val="-2"/>
        </w:rPr>
        <w:t xml:space="preserve"> </w:t>
      </w:r>
      <w:r>
        <w:rPr>
          <w:color w:val="231F20"/>
        </w:rPr>
        <w:t>BMC/FPP incur in these collection efforts, including, but not limited to, attorneys’</w:t>
      </w:r>
      <w:r>
        <w:rPr>
          <w:color w:val="231F20"/>
          <w:spacing w:val="-4"/>
        </w:rPr>
        <w:t xml:space="preserve"> </w:t>
      </w:r>
      <w:r>
        <w:rPr>
          <w:color w:val="231F20"/>
        </w:rPr>
        <w:t>fees, interest at the legal rate, and any court costs or other costs of litigation allowed by law.</w:t>
      </w:r>
      <w:r>
        <w:rPr>
          <w:color w:val="231F20"/>
          <w:spacing w:val="40"/>
        </w:rPr>
        <w:t xml:space="preserve"> </w:t>
      </w:r>
      <w:r>
        <w:rPr>
          <w:color w:val="231F20"/>
        </w:rPr>
        <w:t>BMC/FPP</w:t>
      </w:r>
      <w:r>
        <w:rPr>
          <w:color w:val="231F20"/>
          <w:spacing w:val="-2"/>
        </w:rPr>
        <w:t xml:space="preserve"> </w:t>
      </w:r>
      <w:r>
        <w:rPr>
          <w:color w:val="231F20"/>
        </w:rPr>
        <w:t xml:space="preserve">reserves the right to sell or transfer ownership of accounts to </w:t>
      </w:r>
      <w:r>
        <w:rPr>
          <w:color w:val="231F20"/>
        </w:rPr>
        <w:t>a third party for billing/collection purposes.</w:t>
      </w:r>
    </w:p>
    <w:p w14:paraId="6F360EC0" w14:textId="77777777" w:rsidR="00612CA3" w:rsidRDefault="00612CA3">
      <w:pPr>
        <w:pStyle w:val="BodyText"/>
        <w:spacing w:before="43"/>
      </w:pPr>
    </w:p>
    <w:p w14:paraId="07E0C7CD" w14:textId="77777777" w:rsidR="00612CA3" w:rsidRDefault="008B0A43">
      <w:pPr>
        <w:pStyle w:val="BodyText"/>
        <w:spacing w:line="292" w:lineRule="auto"/>
        <w:ind w:left="120" w:right="233"/>
      </w:pPr>
      <w:r>
        <w:rPr>
          <w:b/>
          <w:color w:val="231F20"/>
        </w:rPr>
        <w:t xml:space="preserve">Assignment of Benefits: </w:t>
      </w:r>
      <w:r>
        <w:rPr>
          <w:color w:val="231F20"/>
        </w:rPr>
        <w:t>I assign all of my rights and benefits under existing policies of insurance providing coverage and payment</w:t>
      </w:r>
      <w:r>
        <w:rPr>
          <w:color w:val="231F20"/>
          <w:spacing w:val="-2"/>
        </w:rPr>
        <w:t xml:space="preserve"> </w:t>
      </w:r>
      <w:r>
        <w:rPr>
          <w:color w:val="231F20"/>
        </w:rPr>
        <w:t>of</w:t>
      </w:r>
      <w:r>
        <w:rPr>
          <w:color w:val="231F20"/>
          <w:spacing w:val="-2"/>
        </w:rPr>
        <w:t xml:space="preserve"> </w:t>
      </w:r>
      <w:r>
        <w:rPr>
          <w:color w:val="231F20"/>
        </w:rPr>
        <w:t>any</w:t>
      </w:r>
      <w:r>
        <w:rPr>
          <w:color w:val="231F20"/>
          <w:spacing w:val="-2"/>
        </w:rPr>
        <w:t xml:space="preserve"> </w:t>
      </w:r>
      <w:r>
        <w:rPr>
          <w:color w:val="231F20"/>
        </w:rPr>
        <w:t>and</w:t>
      </w:r>
      <w:r>
        <w:rPr>
          <w:color w:val="231F20"/>
          <w:spacing w:val="-2"/>
        </w:rPr>
        <w:t xml:space="preserve"> </w:t>
      </w:r>
      <w:r>
        <w:rPr>
          <w:color w:val="231F20"/>
        </w:rPr>
        <w:t>all</w:t>
      </w:r>
      <w:r>
        <w:rPr>
          <w:color w:val="231F20"/>
          <w:spacing w:val="-2"/>
        </w:rPr>
        <w:t xml:space="preserve"> </w:t>
      </w:r>
      <w:r>
        <w:rPr>
          <w:color w:val="231F20"/>
        </w:rPr>
        <w:t>expenses</w:t>
      </w:r>
      <w:r>
        <w:rPr>
          <w:color w:val="231F20"/>
          <w:spacing w:val="-2"/>
        </w:rPr>
        <w:t xml:space="preserve"> </w:t>
      </w:r>
      <w:r>
        <w:rPr>
          <w:color w:val="231F20"/>
        </w:rPr>
        <w:t>incurred</w:t>
      </w:r>
      <w:r>
        <w:rPr>
          <w:color w:val="231F20"/>
          <w:spacing w:val="-2"/>
        </w:rPr>
        <w:t xml:space="preserve"> </w:t>
      </w:r>
      <w:r>
        <w:rPr>
          <w:color w:val="231F20"/>
        </w:rPr>
        <w:t>as</w:t>
      </w:r>
      <w:r>
        <w:rPr>
          <w:color w:val="231F20"/>
          <w:spacing w:val="-2"/>
        </w:rPr>
        <w:t xml:space="preserve"> </w:t>
      </w:r>
      <w:r>
        <w:rPr>
          <w:color w:val="231F20"/>
        </w:rPr>
        <w:t>a</w:t>
      </w:r>
      <w:r>
        <w:rPr>
          <w:color w:val="231F20"/>
          <w:spacing w:val="-2"/>
        </w:rPr>
        <w:t xml:space="preserve"> </w:t>
      </w:r>
      <w:r>
        <w:rPr>
          <w:color w:val="231F20"/>
        </w:rPr>
        <w:t>result</w:t>
      </w:r>
      <w:r>
        <w:rPr>
          <w:color w:val="231F20"/>
          <w:spacing w:val="-2"/>
        </w:rPr>
        <w:t xml:space="preserve"> </w:t>
      </w:r>
      <w:r>
        <w:rPr>
          <w:color w:val="231F20"/>
        </w:rPr>
        <w:t>of</w:t>
      </w:r>
      <w:r>
        <w:rPr>
          <w:color w:val="231F20"/>
          <w:spacing w:val="-2"/>
        </w:rPr>
        <w:t xml:space="preserve"> </w:t>
      </w:r>
      <w:r>
        <w:rPr>
          <w:color w:val="231F20"/>
        </w:rPr>
        <w:t>services</w:t>
      </w:r>
      <w:r>
        <w:rPr>
          <w:color w:val="231F20"/>
          <w:spacing w:val="-2"/>
        </w:rPr>
        <w:t xml:space="preserve"> </w:t>
      </w:r>
      <w:r>
        <w:rPr>
          <w:color w:val="231F20"/>
        </w:rPr>
        <w:t>and</w:t>
      </w:r>
      <w:r>
        <w:rPr>
          <w:color w:val="231F20"/>
          <w:spacing w:val="-2"/>
        </w:rPr>
        <w:t xml:space="preserve"> </w:t>
      </w:r>
      <w:r>
        <w:rPr>
          <w:color w:val="231F20"/>
        </w:rPr>
        <w:t>treatment</w:t>
      </w:r>
      <w:r>
        <w:rPr>
          <w:color w:val="231F20"/>
          <w:spacing w:val="-2"/>
        </w:rPr>
        <w:t xml:space="preserve"> </w:t>
      </w:r>
      <w:r>
        <w:rPr>
          <w:color w:val="231F20"/>
        </w:rPr>
        <w:t>render</w:t>
      </w:r>
      <w:r>
        <w:rPr>
          <w:color w:val="231F20"/>
        </w:rPr>
        <w:t>ed</w:t>
      </w:r>
      <w:r>
        <w:rPr>
          <w:color w:val="231F20"/>
          <w:spacing w:val="-2"/>
        </w:rPr>
        <w:t xml:space="preserve"> </w:t>
      </w:r>
      <w:r>
        <w:rPr>
          <w:color w:val="231F20"/>
        </w:rPr>
        <w:t>by</w:t>
      </w:r>
      <w:r>
        <w:rPr>
          <w:color w:val="231F20"/>
          <w:spacing w:val="-2"/>
        </w:rPr>
        <w:t xml:space="preserve"> </w:t>
      </w:r>
      <w:r>
        <w:rPr>
          <w:color w:val="231F20"/>
        </w:rPr>
        <w:t>the</w:t>
      </w:r>
      <w:r>
        <w:rPr>
          <w:color w:val="231F20"/>
          <w:spacing w:val="-2"/>
        </w:rPr>
        <w:t xml:space="preserve"> </w:t>
      </w:r>
      <w:r>
        <w:rPr>
          <w:color w:val="231F20"/>
        </w:rPr>
        <w:t>provider</w:t>
      </w:r>
      <w:r>
        <w:rPr>
          <w:color w:val="231F20"/>
          <w:spacing w:val="-2"/>
        </w:rPr>
        <w:t xml:space="preserve"> </w:t>
      </w:r>
      <w:r>
        <w:rPr>
          <w:color w:val="231F20"/>
        </w:rPr>
        <w:t>and</w:t>
      </w:r>
      <w:r>
        <w:rPr>
          <w:color w:val="231F20"/>
          <w:spacing w:val="-2"/>
        </w:rPr>
        <w:t xml:space="preserve"> </w:t>
      </w:r>
      <w:r>
        <w:rPr>
          <w:color w:val="231F20"/>
        </w:rPr>
        <w:t>authorize</w:t>
      </w:r>
      <w:r>
        <w:rPr>
          <w:color w:val="231F20"/>
          <w:spacing w:val="-2"/>
        </w:rPr>
        <w:t xml:space="preserve"> </w:t>
      </w:r>
      <w:r>
        <w:rPr>
          <w:color w:val="231F20"/>
        </w:rPr>
        <w:t>direct payment to the provider of any insurance benefits otherwise payable to or on behalf of the patient for the hospitalization or</w:t>
      </w:r>
      <w:r>
        <w:rPr>
          <w:color w:val="231F20"/>
          <w:spacing w:val="40"/>
        </w:rPr>
        <w:t xml:space="preserve"> </w:t>
      </w:r>
      <w:r>
        <w:rPr>
          <w:color w:val="231F20"/>
        </w:rPr>
        <w:t>for outpatient services, including emergency services, if rendered.</w:t>
      </w:r>
      <w:r>
        <w:rPr>
          <w:color w:val="231F20"/>
          <w:spacing w:val="40"/>
        </w:rPr>
        <w:t xml:space="preserve"> </w:t>
      </w:r>
      <w:r>
        <w:rPr>
          <w:color w:val="231F20"/>
        </w:rPr>
        <w:t xml:space="preserve">I intend that BMC/FPP </w:t>
      </w:r>
      <w:r>
        <w:rPr>
          <w:color w:val="231F20"/>
        </w:rPr>
        <w:t>will apply any payment received from these policies or plans to the amount that I or my payment guarantor has agreed to pay for services rendered during this admission, and that the provider will not retain benefits in excess of the amount owed to the prov</w:t>
      </w:r>
      <w:r>
        <w:rPr>
          <w:color w:val="231F20"/>
        </w:rPr>
        <w:t>ider for the care and treatment rendered during this encounter. In addition to coverage under health insurance policies, I may also be entitled</w:t>
      </w:r>
    </w:p>
    <w:p w14:paraId="555DB440" w14:textId="77777777" w:rsidR="00612CA3" w:rsidRDefault="008B0A43">
      <w:pPr>
        <w:pStyle w:val="BodyText"/>
        <w:spacing w:line="292" w:lineRule="auto"/>
        <w:ind w:left="120"/>
      </w:pPr>
      <w:r>
        <w:rPr>
          <w:color w:val="231F20"/>
        </w:rPr>
        <w:t>to other coverage, benefits, or sources of payment that may or will cover expenses I incurred for services and t</w:t>
      </w:r>
      <w:r>
        <w:rPr>
          <w:color w:val="231F20"/>
        </w:rPr>
        <w:t>reatment.</w:t>
      </w:r>
      <w:r>
        <w:rPr>
          <w:color w:val="231F20"/>
          <w:spacing w:val="40"/>
        </w:rPr>
        <w:t xml:space="preserve"> </w:t>
      </w:r>
      <w:r>
        <w:rPr>
          <w:color w:val="231F20"/>
        </w:rPr>
        <w:t>I understand</w:t>
      </w:r>
      <w:r>
        <w:rPr>
          <w:color w:val="231F20"/>
          <w:spacing w:val="-3"/>
        </w:rPr>
        <w:t xml:space="preserve"> </w:t>
      </w:r>
      <w:r>
        <w:rPr>
          <w:color w:val="231F20"/>
        </w:rPr>
        <w:t>that</w:t>
      </w:r>
      <w:r>
        <w:rPr>
          <w:color w:val="231F20"/>
          <w:spacing w:val="-3"/>
        </w:rPr>
        <w:t xml:space="preserve"> </w:t>
      </w:r>
      <w:r>
        <w:rPr>
          <w:color w:val="231F20"/>
        </w:rPr>
        <w:t>FPP/BMC,</w:t>
      </w:r>
      <w:r>
        <w:rPr>
          <w:color w:val="231F20"/>
          <w:spacing w:val="-3"/>
        </w:rPr>
        <w:t xml:space="preserve"> </w:t>
      </w:r>
      <w:r>
        <w:rPr>
          <w:color w:val="231F20"/>
        </w:rPr>
        <w:t>by</w:t>
      </w:r>
      <w:r>
        <w:rPr>
          <w:color w:val="231F20"/>
          <w:spacing w:val="-3"/>
        </w:rPr>
        <w:t xml:space="preserve"> </w:t>
      </w:r>
      <w:r>
        <w:rPr>
          <w:color w:val="231F20"/>
        </w:rPr>
        <w:t>initially</w:t>
      </w:r>
      <w:r>
        <w:rPr>
          <w:color w:val="231F20"/>
          <w:spacing w:val="-3"/>
        </w:rPr>
        <w:t xml:space="preserve"> </w:t>
      </w:r>
      <w:r>
        <w:rPr>
          <w:color w:val="231F20"/>
        </w:rPr>
        <w:t>accepting</w:t>
      </w:r>
      <w:r>
        <w:rPr>
          <w:color w:val="231F20"/>
          <w:spacing w:val="-3"/>
        </w:rPr>
        <w:t xml:space="preserve"> </w:t>
      </w:r>
      <w:r>
        <w:rPr>
          <w:color w:val="231F20"/>
        </w:rPr>
        <w:t>health</w:t>
      </w:r>
      <w:r>
        <w:rPr>
          <w:color w:val="231F20"/>
          <w:spacing w:val="-3"/>
        </w:rPr>
        <w:t xml:space="preserve"> </w:t>
      </w:r>
      <w:r>
        <w:rPr>
          <w:color w:val="231F20"/>
        </w:rPr>
        <w:t>insurance</w:t>
      </w:r>
      <w:r>
        <w:rPr>
          <w:color w:val="231F20"/>
          <w:spacing w:val="-3"/>
        </w:rPr>
        <w:t xml:space="preserve"> </w:t>
      </w:r>
      <w:r>
        <w:rPr>
          <w:color w:val="231F20"/>
        </w:rPr>
        <w:t>coverage,</w:t>
      </w:r>
      <w:r>
        <w:rPr>
          <w:color w:val="231F20"/>
          <w:spacing w:val="-3"/>
        </w:rPr>
        <w:t xml:space="preserve"> </w:t>
      </w:r>
      <w:r>
        <w:rPr>
          <w:color w:val="231F20"/>
        </w:rPr>
        <w:t>do</w:t>
      </w:r>
      <w:r>
        <w:rPr>
          <w:color w:val="231F20"/>
          <w:spacing w:val="-3"/>
        </w:rPr>
        <w:t xml:space="preserve"> </w:t>
      </w:r>
      <w:r>
        <w:rPr>
          <w:color w:val="231F20"/>
        </w:rPr>
        <w:t>not</w:t>
      </w:r>
      <w:r>
        <w:rPr>
          <w:color w:val="231F20"/>
          <w:spacing w:val="-3"/>
        </w:rPr>
        <w:t xml:space="preserve"> </w:t>
      </w:r>
      <w:r>
        <w:rPr>
          <w:color w:val="231F20"/>
        </w:rPr>
        <w:t>waive</w:t>
      </w:r>
      <w:r>
        <w:rPr>
          <w:color w:val="231F20"/>
          <w:spacing w:val="-3"/>
        </w:rPr>
        <w:t xml:space="preserve"> </w:t>
      </w:r>
      <w:r>
        <w:rPr>
          <w:color w:val="231F20"/>
        </w:rPr>
        <w:t>their</w:t>
      </w:r>
      <w:r>
        <w:rPr>
          <w:color w:val="231F20"/>
          <w:spacing w:val="-3"/>
        </w:rPr>
        <w:t xml:space="preserve"> </w:t>
      </w:r>
      <w:r>
        <w:rPr>
          <w:color w:val="231F20"/>
        </w:rPr>
        <w:t>rights</w:t>
      </w:r>
      <w:r>
        <w:rPr>
          <w:color w:val="231F20"/>
          <w:spacing w:val="-3"/>
        </w:rPr>
        <w:t xml:space="preserve"> </w:t>
      </w:r>
      <w:r>
        <w:rPr>
          <w:color w:val="231F20"/>
        </w:rPr>
        <w:t>to</w:t>
      </w:r>
      <w:r>
        <w:rPr>
          <w:color w:val="231F20"/>
          <w:spacing w:val="-3"/>
        </w:rPr>
        <w:t xml:space="preserve"> </w:t>
      </w:r>
      <w:r>
        <w:rPr>
          <w:color w:val="231F20"/>
        </w:rPr>
        <w:t>collect</w:t>
      </w:r>
      <w:r>
        <w:rPr>
          <w:color w:val="231F20"/>
          <w:spacing w:val="-3"/>
        </w:rPr>
        <w:t xml:space="preserve"> </w:t>
      </w:r>
      <w:r>
        <w:rPr>
          <w:color w:val="231F20"/>
        </w:rPr>
        <w:t>or</w:t>
      </w:r>
      <w:r>
        <w:rPr>
          <w:color w:val="231F20"/>
          <w:spacing w:val="-3"/>
        </w:rPr>
        <w:t xml:space="preserve"> </w:t>
      </w:r>
      <w:r>
        <w:rPr>
          <w:color w:val="231F20"/>
        </w:rPr>
        <w:t>accept,</w:t>
      </w:r>
      <w:r>
        <w:rPr>
          <w:color w:val="231F20"/>
          <w:spacing w:val="-3"/>
        </w:rPr>
        <w:t xml:space="preserve"> </w:t>
      </w:r>
      <w:r>
        <w:rPr>
          <w:color w:val="231F20"/>
        </w:rPr>
        <w:t>as payment in full, any payment made under any additional coverage or payment source.</w:t>
      </w:r>
    </w:p>
    <w:p w14:paraId="06D8DE9C" w14:textId="77777777" w:rsidR="00612CA3" w:rsidRDefault="00612CA3">
      <w:pPr>
        <w:spacing w:line="292" w:lineRule="auto"/>
        <w:sectPr w:rsidR="00612CA3">
          <w:footerReference w:type="default" r:id="rId7"/>
          <w:type w:val="continuous"/>
          <w:pgSz w:w="12240" w:h="15840"/>
          <w:pgMar w:top="540" w:right="440" w:bottom="660" w:left="420" w:header="0" w:footer="467" w:gutter="0"/>
          <w:pgNumType w:start="1"/>
          <w:cols w:space="720"/>
        </w:sectPr>
      </w:pPr>
    </w:p>
    <w:p w14:paraId="48E0B49A" w14:textId="491934AC" w:rsidR="00612CA3" w:rsidRDefault="008B0A43">
      <w:pPr>
        <w:pStyle w:val="BodyText"/>
        <w:ind w:left="120"/>
      </w:pPr>
      <w:r>
        <w:rPr>
          <w:noProof/>
        </w:rPr>
        <w:lastRenderedPageBreak/>
        <w:drawing>
          <wp:inline distT="0" distB="0" distL="0" distR="0" wp14:anchorId="2A722F70" wp14:editId="6706782F">
            <wp:extent cx="1189056" cy="509587"/>
            <wp:effectExtent l="0" t="0" r="0" b="0"/>
            <wp:docPr id="54"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6" cstate="print"/>
                    <a:stretch>
                      <a:fillRect/>
                    </a:stretch>
                  </pic:blipFill>
                  <pic:spPr>
                    <a:xfrm>
                      <a:off x="0" y="0"/>
                      <a:ext cx="1189056" cy="509587"/>
                    </a:xfrm>
                    <a:prstGeom prst="rect">
                      <a:avLst/>
                    </a:prstGeom>
                  </pic:spPr>
                </pic:pic>
              </a:graphicData>
            </a:graphic>
          </wp:inline>
        </w:drawing>
      </w:r>
    </w:p>
    <w:p w14:paraId="6F7D5F0B" w14:textId="77777777" w:rsidR="00612CA3" w:rsidRDefault="00612CA3">
      <w:pPr>
        <w:pStyle w:val="BodyText"/>
        <w:rPr>
          <w:sz w:val="24"/>
        </w:rPr>
      </w:pPr>
    </w:p>
    <w:p w14:paraId="37B426CD" w14:textId="77777777" w:rsidR="00612CA3" w:rsidRDefault="00612CA3">
      <w:pPr>
        <w:pStyle w:val="BodyText"/>
        <w:spacing w:before="246"/>
        <w:rPr>
          <w:sz w:val="24"/>
        </w:rPr>
      </w:pPr>
    </w:p>
    <w:p w14:paraId="15415F6A" w14:textId="77777777" w:rsidR="00612CA3" w:rsidRDefault="008B0A43">
      <w:pPr>
        <w:pStyle w:val="Heading1"/>
        <w:spacing w:line="249" w:lineRule="auto"/>
      </w:pPr>
      <w:r>
        <w:rPr>
          <w:noProof/>
        </w:rPr>
        <mc:AlternateContent>
          <mc:Choice Requires="wpg">
            <w:drawing>
              <wp:anchor distT="0" distB="0" distL="0" distR="0" simplePos="0" relativeHeight="15730688" behindDoc="0" locked="0" layoutInCell="1" allowOverlap="1" wp14:anchorId="0AD51E88" wp14:editId="2D00F916">
                <wp:simplePos x="0" y="0"/>
                <wp:positionH relativeFrom="page">
                  <wp:posOffset>3986784</wp:posOffset>
                </wp:positionH>
                <wp:positionV relativeFrom="paragraph">
                  <wp:posOffset>-1016605</wp:posOffset>
                </wp:positionV>
                <wp:extent cx="3442970" cy="1861185"/>
                <wp:effectExtent l="0" t="0" r="0" b="0"/>
                <wp:wrapNone/>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42970" cy="1861185"/>
                          <a:chOff x="0" y="0"/>
                          <a:chExt cx="3442970" cy="1861185"/>
                        </a:xfrm>
                      </wpg:grpSpPr>
                      <wps:wsp>
                        <wps:cNvPr id="56" name="Graphic 56"/>
                        <wps:cNvSpPr/>
                        <wps:spPr>
                          <a:xfrm>
                            <a:off x="4444" y="0"/>
                            <a:ext cx="1270" cy="1852295"/>
                          </a:xfrm>
                          <a:custGeom>
                            <a:avLst/>
                            <a:gdLst/>
                            <a:ahLst/>
                            <a:cxnLst/>
                            <a:rect l="l" t="t" r="r" b="b"/>
                            <a:pathLst>
                              <a:path h="1852295">
                                <a:moveTo>
                                  <a:pt x="0" y="1851914"/>
                                </a:moveTo>
                                <a:lnTo>
                                  <a:pt x="0" y="0"/>
                                </a:lnTo>
                              </a:path>
                            </a:pathLst>
                          </a:custGeom>
                          <a:ln w="8890">
                            <a:solidFill>
                              <a:srgbClr val="231F20"/>
                            </a:solidFill>
                            <a:prstDash val="solid"/>
                          </a:ln>
                        </wps:spPr>
                        <wps:bodyPr wrap="square" lIns="0" tIns="0" rIns="0" bIns="0" rtlCol="0">
                          <a:prstTxWarp prst="textNoShape">
                            <a:avLst/>
                          </a:prstTxWarp>
                          <a:noAutofit/>
                        </wps:bodyPr>
                      </wps:wsp>
                      <wps:wsp>
                        <wps:cNvPr id="57" name="Graphic 57"/>
                        <wps:cNvSpPr/>
                        <wps:spPr>
                          <a:xfrm>
                            <a:off x="0" y="1856358"/>
                            <a:ext cx="3442970" cy="1270"/>
                          </a:xfrm>
                          <a:custGeom>
                            <a:avLst/>
                            <a:gdLst/>
                            <a:ahLst/>
                            <a:cxnLst/>
                            <a:rect l="l" t="t" r="r" b="b"/>
                            <a:pathLst>
                              <a:path w="3442970">
                                <a:moveTo>
                                  <a:pt x="0" y="0"/>
                                </a:moveTo>
                                <a:lnTo>
                                  <a:pt x="3442716" y="0"/>
                                </a:lnTo>
                              </a:path>
                            </a:pathLst>
                          </a:custGeom>
                          <a:ln w="8890">
                            <a:solidFill>
                              <a:srgbClr val="231F20"/>
                            </a:solidFill>
                            <a:prstDash val="solid"/>
                          </a:ln>
                        </wps:spPr>
                        <wps:bodyPr wrap="square" lIns="0" tIns="0" rIns="0" bIns="0" rtlCol="0">
                          <a:prstTxWarp prst="textNoShape">
                            <a:avLst/>
                          </a:prstTxWarp>
                          <a:noAutofit/>
                        </wps:bodyPr>
                      </wps:wsp>
                    </wpg:wgp>
                  </a:graphicData>
                </a:graphic>
              </wp:anchor>
            </w:drawing>
          </mc:Choice>
          <mc:Fallback>
            <w:pict>
              <v:group w14:anchorId="3E689BEF" id="Group 55" o:spid="_x0000_s1026" style="position:absolute;margin-left:313.9pt;margin-top:-80.05pt;width:271.1pt;height:146.55pt;z-index:15730688;mso-wrap-distance-left:0;mso-wrap-distance-right:0;mso-position-horizontal-relative:page" coordsize="34429,186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">
                <v:shape id="Graphic 56" o:spid="_x0000_s1027" style="position:absolute;left:44;width:13;height:18522;visibility:visible;mso-wrap-style:square;v-text-anchor:top" coordsize="1270,1852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" path="m,1851914l,e" filled="f" strokecolor="#231f20" strokeweight=".7pt">
                  <v:path arrowok="t"/>
                </v:shape>
                <v:shape id="Graphic 57" o:spid="_x0000_s1028" style="position:absolute;top:18563;width:34429;height:13;visibility:visible;mso-wrap-style:square;v-text-anchor:top" coordsize="344297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" path="m,l3442716,e" filled="f" strokecolor="#231f20" strokeweight=".7pt">
                  <v:path arrowok="t"/>
                </v:shape>
                <w10:wrap anchorx="page"/>
              </v:group>
            </w:pict>
          </mc:Fallback>
        </mc:AlternateContent>
      </w:r>
      <w:r>
        <w:rPr>
          <w:color w:val="231F20"/>
        </w:rPr>
        <w:t>Outpatient</w:t>
      </w:r>
      <w:r>
        <w:rPr>
          <w:color w:val="231F20"/>
          <w:spacing w:val="-8"/>
        </w:rPr>
        <w:t xml:space="preserve"> </w:t>
      </w:r>
      <w:r>
        <w:rPr>
          <w:color w:val="231F20"/>
        </w:rPr>
        <w:t>Services</w:t>
      </w:r>
      <w:r>
        <w:rPr>
          <w:color w:val="231F20"/>
          <w:spacing w:val="-8"/>
        </w:rPr>
        <w:t xml:space="preserve"> </w:t>
      </w:r>
      <w:r>
        <w:rPr>
          <w:color w:val="231F20"/>
        </w:rPr>
        <w:t>-</w:t>
      </w:r>
      <w:r>
        <w:rPr>
          <w:color w:val="231F20"/>
          <w:spacing w:val="-8"/>
        </w:rPr>
        <w:t xml:space="preserve"> </w:t>
      </w:r>
      <w:r>
        <w:rPr>
          <w:color w:val="231F20"/>
        </w:rPr>
        <w:t>Consent</w:t>
      </w:r>
      <w:r>
        <w:rPr>
          <w:color w:val="231F20"/>
          <w:spacing w:val="-8"/>
        </w:rPr>
        <w:t xml:space="preserve"> </w:t>
      </w:r>
      <w:r>
        <w:rPr>
          <w:color w:val="231F20"/>
        </w:rPr>
        <w:t>for</w:t>
      </w:r>
      <w:r>
        <w:rPr>
          <w:color w:val="231F20"/>
          <w:spacing w:val="-8"/>
        </w:rPr>
        <w:t xml:space="preserve"> </w:t>
      </w:r>
      <w:r>
        <w:rPr>
          <w:color w:val="231F20"/>
        </w:rPr>
        <w:t>Care and Acknowledgments</w:t>
      </w:r>
    </w:p>
    <w:p w14:paraId="07F6304A" w14:textId="77777777" w:rsidR="00612CA3" w:rsidRDefault="00612CA3">
      <w:pPr>
        <w:pStyle w:val="BodyText"/>
        <w:rPr>
          <w:b/>
        </w:rPr>
      </w:pPr>
    </w:p>
    <w:p w14:paraId="0AA74500" w14:textId="77777777" w:rsidR="00612CA3" w:rsidRDefault="00612CA3">
      <w:pPr>
        <w:pStyle w:val="BodyText"/>
        <w:rPr>
          <w:b/>
        </w:rPr>
      </w:pPr>
    </w:p>
    <w:p w14:paraId="4E0EDABB" w14:textId="77777777" w:rsidR="00612CA3" w:rsidRDefault="00612CA3">
      <w:pPr>
        <w:pStyle w:val="BodyText"/>
        <w:rPr>
          <w:b/>
        </w:rPr>
      </w:pPr>
    </w:p>
    <w:p w14:paraId="2AEA0795" w14:textId="77777777" w:rsidR="00612CA3" w:rsidRDefault="00612CA3">
      <w:pPr>
        <w:pStyle w:val="BodyText"/>
        <w:spacing w:before="9"/>
        <w:rPr>
          <w:b/>
        </w:rPr>
      </w:pPr>
    </w:p>
    <w:p w14:paraId="6F31BC30" w14:textId="77777777" w:rsidR="00612CA3" w:rsidRDefault="008B0A43">
      <w:pPr>
        <w:pStyle w:val="BodyText"/>
        <w:spacing w:line="292" w:lineRule="auto"/>
        <w:ind w:left="120" w:right="274"/>
        <w:jc w:val="both"/>
      </w:pPr>
      <w:r>
        <w:rPr>
          <w:color w:val="231F20"/>
        </w:rPr>
        <w:t xml:space="preserve">I hereby </w:t>
      </w:r>
      <w:r>
        <w:rPr>
          <w:color w:val="231F20"/>
          <w:u w:val="single" w:color="231F20"/>
        </w:rPr>
        <w:t>irrevocably appoint</w:t>
      </w:r>
      <w:r>
        <w:rPr>
          <w:color w:val="231F20"/>
        </w:rPr>
        <w:t xml:space="preserve"> BMC/FPP as my authorized representative to pursue any claims, penalties, and administrative or</w:t>
      </w:r>
      <w:r>
        <w:rPr>
          <w:color w:val="231F20"/>
          <w:spacing w:val="-4"/>
        </w:rPr>
        <w:t xml:space="preserve"> </w:t>
      </w:r>
      <w:r>
        <w:rPr>
          <w:color w:val="231F20"/>
        </w:rPr>
        <w:t>legal</w:t>
      </w:r>
      <w:r>
        <w:rPr>
          <w:color w:val="231F20"/>
          <w:spacing w:val="-4"/>
        </w:rPr>
        <w:t xml:space="preserve"> </w:t>
      </w:r>
      <w:r>
        <w:rPr>
          <w:color w:val="231F20"/>
        </w:rPr>
        <w:t>remedies</w:t>
      </w:r>
      <w:r>
        <w:rPr>
          <w:color w:val="231F20"/>
          <w:spacing w:val="-4"/>
        </w:rPr>
        <w:t xml:space="preserve"> </w:t>
      </w:r>
      <w:r>
        <w:rPr>
          <w:color w:val="231F20"/>
        </w:rPr>
        <w:t>on</w:t>
      </w:r>
      <w:r>
        <w:rPr>
          <w:color w:val="231F20"/>
          <w:spacing w:val="-4"/>
        </w:rPr>
        <w:t xml:space="preserve"> </w:t>
      </w:r>
      <w:r>
        <w:rPr>
          <w:color w:val="231F20"/>
        </w:rPr>
        <w:t>my</w:t>
      </w:r>
      <w:r>
        <w:rPr>
          <w:color w:val="231F20"/>
          <w:spacing w:val="-4"/>
        </w:rPr>
        <w:t xml:space="preserve"> </w:t>
      </w:r>
      <w:r>
        <w:rPr>
          <w:color w:val="231F20"/>
        </w:rPr>
        <w:t>behalf</w:t>
      </w:r>
      <w:r>
        <w:rPr>
          <w:color w:val="231F20"/>
          <w:spacing w:val="-4"/>
        </w:rPr>
        <w:t xml:space="preserve"> </w:t>
      </w:r>
      <w:r>
        <w:rPr>
          <w:color w:val="231F20"/>
        </w:rPr>
        <w:t>for</w:t>
      </w:r>
      <w:r>
        <w:rPr>
          <w:color w:val="231F20"/>
          <w:spacing w:val="-4"/>
        </w:rPr>
        <w:t xml:space="preserve"> </w:t>
      </w:r>
      <w:r>
        <w:rPr>
          <w:color w:val="231F20"/>
        </w:rPr>
        <w:t>collection</w:t>
      </w:r>
      <w:r>
        <w:rPr>
          <w:color w:val="231F20"/>
          <w:spacing w:val="-4"/>
        </w:rPr>
        <w:t xml:space="preserve"> </w:t>
      </w:r>
      <w:r>
        <w:rPr>
          <w:color w:val="231F20"/>
        </w:rPr>
        <w:t>against</w:t>
      </w:r>
      <w:r>
        <w:rPr>
          <w:color w:val="231F20"/>
          <w:spacing w:val="-4"/>
        </w:rPr>
        <w:t xml:space="preserve"> </w:t>
      </w:r>
      <w:r>
        <w:rPr>
          <w:color w:val="231F20"/>
        </w:rPr>
        <w:t>any</w:t>
      </w:r>
      <w:r>
        <w:rPr>
          <w:color w:val="231F20"/>
          <w:spacing w:val="-4"/>
        </w:rPr>
        <w:t xml:space="preserve"> </w:t>
      </w:r>
      <w:r>
        <w:rPr>
          <w:color w:val="231F20"/>
        </w:rPr>
        <w:t>responsible</w:t>
      </w:r>
      <w:r>
        <w:rPr>
          <w:color w:val="231F20"/>
          <w:spacing w:val="-4"/>
        </w:rPr>
        <w:t xml:space="preserve"> </w:t>
      </w:r>
      <w:r>
        <w:rPr>
          <w:color w:val="231F20"/>
        </w:rPr>
        <w:t>payer,</w:t>
      </w:r>
      <w:r>
        <w:rPr>
          <w:color w:val="231F20"/>
          <w:spacing w:val="-4"/>
        </w:rPr>
        <w:t xml:space="preserve"> </w:t>
      </w:r>
      <w:r>
        <w:rPr>
          <w:color w:val="231F20"/>
        </w:rPr>
        <w:t>employer-sponsored</w:t>
      </w:r>
      <w:r>
        <w:rPr>
          <w:color w:val="231F20"/>
          <w:spacing w:val="-4"/>
        </w:rPr>
        <w:t xml:space="preserve"> </w:t>
      </w:r>
      <w:r>
        <w:rPr>
          <w:color w:val="231F20"/>
        </w:rPr>
        <w:t>medical</w:t>
      </w:r>
      <w:r>
        <w:rPr>
          <w:color w:val="231F20"/>
          <w:spacing w:val="-4"/>
        </w:rPr>
        <w:t xml:space="preserve"> </w:t>
      </w:r>
      <w:r>
        <w:rPr>
          <w:color w:val="231F20"/>
        </w:rPr>
        <w:t>be</w:t>
      </w:r>
      <w:r>
        <w:rPr>
          <w:color w:val="231F20"/>
        </w:rPr>
        <w:t>nefit</w:t>
      </w:r>
      <w:r>
        <w:rPr>
          <w:color w:val="231F20"/>
          <w:spacing w:val="-4"/>
        </w:rPr>
        <w:t xml:space="preserve"> </w:t>
      </w:r>
      <w:r>
        <w:rPr>
          <w:color w:val="231F20"/>
        </w:rPr>
        <w:t>plans,</w:t>
      </w:r>
      <w:r>
        <w:rPr>
          <w:color w:val="231F20"/>
          <w:spacing w:val="-4"/>
        </w:rPr>
        <w:t xml:space="preserve"> </w:t>
      </w:r>
      <w:r>
        <w:rPr>
          <w:color w:val="231F20"/>
        </w:rPr>
        <w:t>third</w:t>
      </w:r>
    </w:p>
    <w:p w14:paraId="620D6E34" w14:textId="77777777" w:rsidR="00612CA3" w:rsidRDefault="008B0A43">
      <w:pPr>
        <w:pStyle w:val="BodyText"/>
        <w:spacing w:line="292" w:lineRule="auto"/>
        <w:ind w:left="120" w:right="148"/>
        <w:jc w:val="both"/>
      </w:pPr>
      <w:r>
        <w:rPr>
          <w:color w:val="231F20"/>
        </w:rPr>
        <w:t>party</w:t>
      </w:r>
      <w:r>
        <w:rPr>
          <w:color w:val="231F20"/>
          <w:spacing w:val="-2"/>
        </w:rPr>
        <w:t xml:space="preserve"> </w:t>
      </w:r>
      <w:r>
        <w:rPr>
          <w:color w:val="231F20"/>
        </w:rPr>
        <w:t>liability</w:t>
      </w:r>
      <w:r>
        <w:rPr>
          <w:color w:val="231F20"/>
          <w:spacing w:val="-2"/>
        </w:rPr>
        <w:t xml:space="preserve"> </w:t>
      </w:r>
      <w:r>
        <w:rPr>
          <w:color w:val="231F20"/>
        </w:rPr>
        <w:t>carrier</w:t>
      </w:r>
      <w:r>
        <w:rPr>
          <w:color w:val="231F20"/>
          <w:spacing w:val="-2"/>
        </w:rPr>
        <w:t xml:space="preserve"> </w:t>
      </w:r>
      <w:r>
        <w:rPr>
          <w:color w:val="231F20"/>
        </w:rPr>
        <w:t>or,</w:t>
      </w:r>
      <w:r>
        <w:rPr>
          <w:color w:val="231F20"/>
          <w:spacing w:val="-2"/>
        </w:rPr>
        <w:t xml:space="preserve"> </w:t>
      </w:r>
      <w:r>
        <w:rPr>
          <w:color w:val="231F20"/>
        </w:rPr>
        <w:t>any</w:t>
      </w:r>
      <w:r>
        <w:rPr>
          <w:color w:val="231F20"/>
          <w:spacing w:val="-2"/>
        </w:rPr>
        <w:t xml:space="preserve"> </w:t>
      </w:r>
      <w:r>
        <w:rPr>
          <w:color w:val="231F20"/>
        </w:rPr>
        <w:t>other</w:t>
      </w:r>
      <w:r>
        <w:rPr>
          <w:color w:val="231F20"/>
          <w:spacing w:val="-2"/>
        </w:rPr>
        <w:t xml:space="preserve"> </w:t>
      </w:r>
      <w:r>
        <w:rPr>
          <w:color w:val="231F20"/>
        </w:rPr>
        <w:t>responsible</w:t>
      </w:r>
      <w:r>
        <w:rPr>
          <w:color w:val="231F20"/>
          <w:spacing w:val="-2"/>
        </w:rPr>
        <w:t xml:space="preserve"> </w:t>
      </w:r>
      <w:r>
        <w:rPr>
          <w:color w:val="231F20"/>
        </w:rPr>
        <w:t>third</w:t>
      </w:r>
      <w:r>
        <w:rPr>
          <w:color w:val="231F20"/>
          <w:spacing w:val="-2"/>
        </w:rPr>
        <w:t xml:space="preserve"> </w:t>
      </w:r>
      <w:r>
        <w:rPr>
          <w:color w:val="231F20"/>
        </w:rPr>
        <w:t>party</w:t>
      </w:r>
      <w:r>
        <w:rPr>
          <w:color w:val="231F20"/>
          <w:spacing w:val="-2"/>
        </w:rPr>
        <w:t xml:space="preserve"> </w:t>
      </w:r>
      <w:r>
        <w:rPr>
          <w:color w:val="231F20"/>
        </w:rPr>
        <w:t>(“Responsible</w:t>
      </w:r>
      <w:r>
        <w:rPr>
          <w:color w:val="231F20"/>
          <w:spacing w:val="-2"/>
        </w:rPr>
        <w:t xml:space="preserve"> </w:t>
      </w:r>
      <w:r>
        <w:rPr>
          <w:color w:val="231F20"/>
        </w:rPr>
        <w:t>Party”)</w:t>
      </w:r>
      <w:r>
        <w:rPr>
          <w:color w:val="231F20"/>
          <w:spacing w:val="-2"/>
        </w:rPr>
        <w:t xml:space="preserve"> </w:t>
      </w:r>
      <w:r>
        <w:rPr>
          <w:color w:val="231F20"/>
        </w:rPr>
        <w:t>for</w:t>
      </w:r>
      <w:r>
        <w:rPr>
          <w:color w:val="231F20"/>
          <w:spacing w:val="-2"/>
        </w:rPr>
        <w:t xml:space="preserve"> </w:t>
      </w:r>
      <w:r>
        <w:rPr>
          <w:color w:val="231F20"/>
        </w:rPr>
        <w:t>any</w:t>
      </w:r>
      <w:r>
        <w:rPr>
          <w:color w:val="231F20"/>
          <w:spacing w:val="-2"/>
        </w:rPr>
        <w:t xml:space="preserve"> </w:t>
      </w:r>
      <w:r>
        <w:rPr>
          <w:color w:val="231F20"/>
        </w:rPr>
        <w:t>and</w:t>
      </w:r>
      <w:r>
        <w:rPr>
          <w:color w:val="231F20"/>
          <w:spacing w:val="-2"/>
        </w:rPr>
        <w:t xml:space="preserve"> </w:t>
      </w:r>
      <w:r>
        <w:rPr>
          <w:color w:val="231F20"/>
        </w:rPr>
        <w:t>all</w:t>
      </w:r>
      <w:r>
        <w:rPr>
          <w:color w:val="231F20"/>
          <w:spacing w:val="-2"/>
        </w:rPr>
        <w:t xml:space="preserve"> </w:t>
      </w:r>
      <w:r>
        <w:rPr>
          <w:color w:val="231F20"/>
        </w:rPr>
        <w:t>benefits</w:t>
      </w:r>
      <w:r>
        <w:rPr>
          <w:color w:val="231F20"/>
          <w:spacing w:val="-2"/>
        </w:rPr>
        <w:t xml:space="preserve"> </w:t>
      </w:r>
      <w:r>
        <w:rPr>
          <w:color w:val="231F20"/>
        </w:rPr>
        <w:t>due</w:t>
      </w:r>
      <w:r>
        <w:rPr>
          <w:color w:val="231F20"/>
          <w:spacing w:val="-2"/>
        </w:rPr>
        <w:t xml:space="preserve"> </w:t>
      </w:r>
      <w:r>
        <w:rPr>
          <w:color w:val="231F20"/>
        </w:rPr>
        <w:t>me</w:t>
      </w:r>
      <w:r>
        <w:rPr>
          <w:color w:val="231F20"/>
          <w:spacing w:val="-2"/>
        </w:rPr>
        <w:t xml:space="preserve"> </w:t>
      </w:r>
      <w:r>
        <w:rPr>
          <w:color w:val="231F20"/>
        </w:rPr>
        <w:t>for</w:t>
      </w:r>
      <w:r>
        <w:rPr>
          <w:color w:val="231F20"/>
          <w:spacing w:val="-2"/>
        </w:rPr>
        <w:t xml:space="preserve"> </w:t>
      </w:r>
      <w:r>
        <w:rPr>
          <w:color w:val="231F20"/>
        </w:rPr>
        <w:t>the</w:t>
      </w:r>
      <w:r>
        <w:rPr>
          <w:color w:val="231F20"/>
          <w:spacing w:val="-2"/>
        </w:rPr>
        <w:t xml:space="preserve"> </w:t>
      </w:r>
      <w:r>
        <w:rPr>
          <w:color w:val="231F20"/>
        </w:rPr>
        <w:t>payment or</w:t>
      </w:r>
      <w:r>
        <w:rPr>
          <w:color w:val="231F20"/>
          <w:spacing w:val="-2"/>
        </w:rPr>
        <w:t xml:space="preserve"> </w:t>
      </w:r>
      <w:r>
        <w:rPr>
          <w:color w:val="231F20"/>
        </w:rPr>
        <w:t>charges</w:t>
      </w:r>
      <w:r>
        <w:rPr>
          <w:color w:val="231F20"/>
          <w:spacing w:val="-2"/>
        </w:rPr>
        <w:t xml:space="preserve"> </w:t>
      </w:r>
      <w:r>
        <w:rPr>
          <w:color w:val="231F20"/>
        </w:rPr>
        <w:t>associated</w:t>
      </w:r>
      <w:r>
        <w:rPr>
          <w:color w:val="231F20"/>
          <w:spacing w:val="-2"/>
        </w:rPr>
        <w:t xml:space="preserve"> </w:t>
      </w:r>
      <w:r>
        <w:rPr>
          <w:color w:val="231F20"/>
        </w:rPr>
        <w:t>with</w:t>
      </w:r>
      <w:r>
        <w:rPr>
          <w:color w:val="231F20"/>
          <w:spacing w:val="-2"/>
        </w:rPr>
        <w:t xml:space="preserve"> </w:t>
      </w:r>
      <w:r>
        <w:rPr>
          <w:color w:val="231F20"/>
        </w:rPr>
        <w:t>my</w:t>
      </w:r>
      <w:r>
        <w:rPr>
          <w:color w:val="231F20"/>
          <w:spacing w:val="-2"/>
        </w:rPr>
        <w:t xml:space="preserve"> </w:t>
      </w:r>
      <w:r>
        <w:rPr>
          <w:color w:val="231F20"/>
        </w:rPr>
        <w:t>treatment.</w:t>
      </w:r>
      <w:r>
        <w:rPr>
          <w:color w:val="231F20"/>
          <w:spacing w:val="40"/>
        </w:rPr>
        <w:t xml:space="preserve"> </w:t>
      </w:r>
      <w:r>
        <w:rPr>
          <w:color w:val="231F20"/>
        </w:rPr>
        <w:t>This</w:t>
      </w:r>
      <w:r>
        <w:rPr>
          <w:color w:val="231F20"/>
          <w:spacing w:val="-2"/>
        </w:rPr>
        <w:t xml:space="preserve"> </w:t>
      </w:r>
      <w:r>
        <w:rPr>
          <w:color w:val="231F20"/>
        </w:rPr>
        <w:t>assignment</w:t>
      </w:r>
      <w:r>
        <w:rPr>
          <w:color w:val="231F20"/>
          <w:spacing w:val="-2"/>
        </w:rPr>
        <w:t xml:space="preserve"> </w:t>
      </w:r>
      <w:r>
        <w:rPr>
          <w:color w:val="231F20"/>
        </w:rPr>
        <w:t>shall</w:t>
      </w:r>
      <w:r>
        <w:rPr>
          <w:color w:val="231F20"/>
          <w:spacing w:val="-2"/>
        </w:rPr>
        <w:t xml:space="preserve"> </w:t>
      </w:r>
      <w:r>
        <w:rPr>
          <w:color w:val="231F20"/>
        </w:rPr>
        <w:t>not</w:t>
      </w:r>
      <w:r>
        <w:rPr>
          <w:color w:val="231F20"/>
          <w:spacing w:val="-2"/>
        </w:rPr>
        <w:t xml:space="preserve"> </w:t>
      </w:r>
      <w:r>
        <w:rPr>
          <w:color w:val="231F20"/>
        </w:rPr>
        <w:t>be</w:t>
      </w:r>
      <w:r>
        <w:rPr>
          <w:color w:val="231F20"/>
          <w:spacing w:val="-2"/>
        </w:rPr>
        <w:t xml:space="preserve"> </w:t>
      </w:r>
      <w:r>
        <w:rPr>
          <w:color w:val="231F20"/>
        </w:rPr>
        <w:t>construed</w:t>
      </w:r>
      <w:r>
        <w:rPr>
          <w:color w:val="231F20"/>
          <w:spacing w:val="-2"/>
        </w:rPr>
        <w:t xml:space="preserve"> </w:t>
      </w:r>
      <w:r>
        <w:rPr>
          <w:color w:val="231F20"/>
        </w:rPr>
        <w:t>as</w:t>
      </w:r>
      <w:r>
        <w:rPr>
          <w:color w:val="231F20"/>
          <w:spacing w:val="-2"/>
        </w:rPr>
        <w:t xml:space="preserve"> </w:t>
      </w:r>
      <w:r>
        <w:rPr>
          <w:color w:val="231F20"/>
        </w:rPr>
        <w:t>an</w:t>
      </w:r>
      <w:r>
        <w:rPr>
          <w:color w:val="231F20"/>
          <w:spacing w:val="-2"/>
        </w:rPr>
        <w:t xml:space="preserve"> </w:t>
      </w:r>
      <w:r>
        <w:rPr>
          <w:color w:val="231F20"/>
        </w:rPr>
        <w:t>obligation</w:t>
      </w:r>
      <w:r>
        <w:rPr>
          <w:color w:val="231F20"/>
          <w:spacing w:val="-2"/>
        </w:rPr>
        <w:t xml:space="preserve"> </w:t>
      </w:r>
      <w:r>
        <w:rPr>
          <w:color w:val="231F20"/>
        </w:rPr>
        <w:t>of</w:t>
      </w:r>
      <w:r>
        <w:rPr>
          <w:color w:val="231F20"/>
          <w:spacing w:val="-2"/>
        </w:rPr>
        <w:t xml:space="preserve"> </w:t>
      </w:r>
      <w:r>
        <w:rPr>
          <w:color w:val="231F20"/>
        </w:rPr>
        <w:t>BMC/FPP</w:t>
      </w:r>
      <w:r>
        <w:rPr>
          <w:color w:val="231F20"/>
          <w:spacing w:val="-6"/>
        </w:rPr>
        <w:t xml:space="preserve"> </w:t>
      </w:r>
      <w:r>
        <w:rPr>
          <w:color w:val="231F20"/>
        </w:rPr>
        <w:t>to</w:t>
      </w:r>
      <w:r>
        <w:rPr>
          <w:color w:val="231F20"/>
          <w:spacing w:val="-2"/>
        </w:rPr>
        <w:t xml:space="preserve"> </w:t>
      </w:r>
      <w:r>
        <w:rPr>
          <w:color w:val="231F20"/>
        </w:rPr>
        <w:t>pursue</w:t>
      </w:r>
      <w:r>
        <w:rPr>
          <w:color w:val="231F20"/>
          <w:spacing w:val="-2"/>
        </w:rPr>
        <w:t xml:space="preserve"> </w:t>
      </w:r>
      <w:r>
        <w:rPr>
          <w:color w:val="231F20"/>
        </w:rPr>
        <w:t>any such</w:t>
      </w:r>
      <w:r>
        <w:rPr>
          <w:color w:val="231F20"/>
          <w:spacing w:val="-2"/>
        </w:rPr>
        <w:t xml:space="preserve"> </w:t>
      </w:r>
      <w:r>
        <w:rPr>
          <w:color w:val="231F20"/>
        </w:rPr>
        <w:t>right</w:t>
      </w:r>
      <w:r>
        <w:rPr>
          <w:color w:val="231F20"/>
          <w:spacing w:val="-2"/>
        </w:rPr>
        <w:t xml:space="preserve"> </w:t>
      </w:r>
      <w:r>
        <w:rPr>
          <w:color w:val="231F20"/>
        </w:rPr>
        <w:t>of</w:t>
      </w:r>
      <w:r>
        <w:rPr>
          <w:color w:val="231F20"/>
          <w:spacing w:val="-2"/>
        </w:rPr>
        <w:t xml:space="preserve"> </w:t>
      </w:r>
      <w:r>
        <w:rPr>
          <w:color w:val="231F20"/>
        </w:rPr>
        <w:t>recovery.</w:t>
      </w:r>
      <w:r>
        <w:rPr>
          <w:color w:val="231F20"/>
          <w:spacing w:val="40"/>
        </w:rPr>
        <w:t xml:space="preserve"> </w:t>
      </w:r>
      <w:r>
        <w:rPr>
          <w:color w:val="231F20"/>
        </w:rPr>
        <w:t>I</w:t>
      </w:r>
      <w:r>
        <w:rPr>
          <w:color w:val="231F20"/>
          <w:spacing w:val="-2"/>
        </w:rPr>
        <w:t xml:space="preserve"> </w:t>
      </w:r>
      <w:r>
        <w:rPr>
          <w:color w:val="231F20"/>
        </w:rPr>
        <w:t>acknowledge</w:t>
      </w:r>
      <w:r>
        <w:rPr>
          <w:color w:val="231F20"/>
          <w:spacing w:val="-2"/>
        </w:rPr>
        <w:t xml:space="preserve"> </w:t>
      </w:r>
      <w:r>
        <w:rPr>
          <w:color w:val="231F20"/>
        </w:rPr>
        <w:t>and</w:t>
      </w:r>
      <w:r>
        <w:rPr>
          <w:color w:val="231F20"/>
          <w:spacing w:val="-2"/>
        </w:rPr>
        <w:t xml:space="preserve"> </w:t>
      </w:r>
      <w:r>
        <w:rPr>
          <w:color w:val="231F20"/>
        </w:rPr>
        <w:t>understand</w:t>
      </w:r>
      <w:r>
        <w:rPr>
          <w:color w:val="231F20"/>
          <w:spacing w:val="-2"/>
        </w:rPr>
        <w:t xml:space="preserve"> </w:t>
      </w:r>
      <w:r>
        <w:rPr>
          <w:color w:val="231F20"/>
        </w:rPr>
        <w:t>that</w:t>
      </w:r>
      <w:r>
        <w:rPr>
          <w:color w:val="231F20"/>
          <w:spacing w:val="-2"/>
        </w:rPr>
        <w:t xml:space="preserve"> </w:t>
      </w:r>
      <w:r>
        <w:rPr>
          <w:color w:val="231F20"/>
        </w:rPr>
        <w:t>I</w:t>
      </w:r>
      <w:r>
        <w:rPr>
          <w:color w:val="231F20"/>
          <w:spacing w:val="-2"/>
        </w:rPr>
        <w:t xml:space="preserve"> </w:t>
      </w:r>
      <w:r>
        <w:rPr>
          <w:color w:val="231F20"/>
        </w:rPr>
        <w:t>maintain</w:t>
      </w:r>
      <w:r>
        <w:rPr>
          <w:color w:val="231F20"/>
          <w:spacing w:val="-2"/>
        </w:rPr>
        <w:t xml:space="preserve"> </w:t>
      </w:r>
      <w:r>
        <w:rPr>
          <w:color w:val="231F20"/>
        </w:rPr>
        <w:t>my</w:t>
      </w:r>
      <w:r>
        <w:rPr>
          <w:color w:val="231F20"/>
          <w:spacing w:val="-2"/>
        </w:rPr>
        <w:t xml:space="preserve"> </w:t>
      </w:r>
      <w:r>
        <w:rPr>
          <w:color w:val="231F20"/>
        </w:rPr>
        <w:t>right</w:t>
      </w:r>
      <w:r>
        <w:rPr>
          <w:color w:val="231F20"/>
          <w:spacing w:val="-2"/>
        </w:rPr>
        <w:t xml:space="preserve"> </w:t>
      </w:r>
      <w:r>
        <w:rPr>
          <w:color w:val="231F20"/>
        </w:rPr>
        <w:t>of</w:t>
      </w:r>
      <w:r>
        <w:rPr>
          <w:color w:val="231F20"/>
          <w:spacing w:val="-2"/>
        </w:rPr>
        <w:t xml:space="preserve"> </w:t>
      </w:r>
      <w:r>
        <w:rPr>
          <w:color w:val="231F20"/>
        </w:rPr>
        <w:t>recovery</w:t>
      </w:r>
      <w:r>
        <w:rPr>
          <w:color w:val="231F20"/>
          <w:spacing w:val="-2"/>
        </w:rPr>
        <w:t xml:space="preserve"> </w:t>
      </w:r>
      <w:r>
        <w:rPr>
          <w:color w:val="231F20"/>
        </w:rPr>
        <w:t>against</w:t>
      </w:r>
      <w:r>
        <w:rPr>
          <w:color w:val="231F20"/>
          <w:spacing w:val="-2"/>
        </w:rPr>
        <w:t xml:space="preserve"> </w:t>
      </w:r>
      <w:r>
        <w:rPr>
          <w:color w:val="231F20"/>
        </w:rPr>
        <w:t>my</w:t>
      </w:r>
      <w:r>
        <w:rPr>
          <w:color w:val="231F20"/>
          <w:spacing w:val="-2"/>
        </w:rPr>
        <w:t xml:space="preserve"> </w:t>
      </w:r>
      <w:r>
        <w:rPr>
          <w:color w:val="231F20"/>
        </w:rPr>
        <w:t>insurer</w:t>
      </w:r>
      <w:r>
        <w:rPr>
          <w:color w:val="231F20"/>
          <w:spacing w:val="-2"/>
        </w:rPr>
        <w:t xml:space="preserve"> </w:t>
      </w:r>
      <w:r>
        <w:rPr>
          <w:color w:val="231F20"/>
        </w:rPr>
        <w:t>or</w:t>
      </w:r>
      <w:r>
        <w:rPr>
          <w:color w:val="231F20"/>
          <w:spacing w:val="-2"/>
        </w:rPr>
        <w:t xml:space="preserve"> </w:t>
      </w:r>
      <w:r>
        <w:rPr>
          <w:color w:val="231F20"/>
        </w:rPr>
        <w:t>health</w:t>
      </w:r>
      <w:r>
        <w:rPr>
          <w:color w:val="231F20"/>
          <w:spacing w:val="-2"/>
        </w:rPr>
        <w:t xml:space="preserve"> </w:t>
      </w:r>
      <w:r>
        <w:rPr>
          <w:color w:val="231F20"/>
        </w:rPr>
        <w:t>benefit plan and the foregoing assignment does not divest me of such right.</w:t>
      </w:r>
    </w:p>
    <w:p w14:paraId="3849A8F8" w14:textId="77777777" w:rsidR="00612CA3" w:rsidRDefault="00612CA3">
      <w:pPr>
        <w:pStyle w:val="BodyText"/>
        <w:spacing w:before="47"/>
      </w:pPr>
    </w:p>
    <w:p w14:paraId="7CE3F108" w14:textId="77777777" w:rsidR="00612CA3" w:rsidRDefault="008B0A43">
      <w:pPr>
        <w:pStyle w:val="BodyText"/>
        <w:spacing w:line="292" w:lineRule="auto"/>
        <w:ind w:left="120" w:right="230"/>
      </w:pPr>
      <w:r>
        <w:rPr>
          <w:color w:val="231F20"/>
        </w:rPr>
        <w:t>I agree to take all actions necessary to assist BMC/FPP in collecting payment from any such Responsible Party should the provider(s) elect to collect such payment, including allowing the provider(s) to bring suit against the Responsible Party in my name.</w:t>
      </w:r>
      <w:r>
        <w:rPr>
          <w:color w:val="231F20"/>
          <w:spacing w:val="67"/>
        </w:rPr>
        <w:t xml:space="preserve"> </w:t>
      </w:r>
      <w:r>
        <w:rPr>
          <w:color w:val="231F20"/>
        </w:rPr>
        <w:t>I</w:t>
      </w:r>
      <w:r>
        <w:rPr>
          <w:color w:val="231F20"/>
        </w:rPr>
        <w:t>f I receive payment directly from any source for the medical charges associated with my treatment I acknowledge that</w:t>
      </w:r>
      <w:r>
        <w:rPr>
          <w:color w:val="231F20"/>
          <w:spacing w:val="-3"/>
        </w:rPr>
        <w:t xml:space="preserve"> </w:t>
      </w:r>
      <w:r>
        <w:rPr>
          <w:color w:val="231F20"/>
        </w:rPr>
        <w:t>it</w:t>
      </w:r>
      <w:r>
        <w:rPr>
          <w:color w:val="231F20"/>
          <w:spacing w:val="-3"/>
        </w:rPr>
        <w:t xml:space="preserve"> </w:t>
      </w:r>
      <w:r>
        <w:rPr>
          <w:color w:val="231F20"/>
        </w:rPr>
        <w:t>is</w:t>
      </w:r>
      <w:r>
        <w:rPr>
          <w:color w:val="231F20"/>
          <w:spacing w:val="-3"/>
        </w:rPr>
        <w:t xml:space="preserve"> </w:t>
      </w:r>
      <w:r>
        <w:rPr>
          <w:color w:val="231F20"/>
        </w:rPr>
        <w:t>my</w:t>
      </w:r>
      <w:r>
        <w:rPr>
          <w:color w:val="231F20"/>
          <w:spacing w:val="-3"/>
        </w:rPr>
        <w:t xml:space="preserve"> </w:t>
      </w:r>
      <w:r>
        <w:rPr>
          <w:color w:val="231F20"/>
        </w:rPr>
        <w:t>duty</w:t>
      </w:r>
      <w:r>
        <w:rPr>
          <w:color w:val="231F20"/>
          <w:spacing w:val="-3"/>
        </w:rPr>
        <w:t xml:space="preserve"> </w:t>
      </w:r>
      <w:r>
        <w:rPr>
          <w:color w:val="231F20"/>
        </w:rPr>
        <w:t>and</w:t>
      </w:r>
      <w:r>
        <w:rPr>
          <w:color w:val="231F20"/>
          <w:spacing w:val="-3"/>
        </w:rPr>
        <w:t xml:space="preserve"> </w:t>
      </w:r>
      <w:r>
        <w:rPr>
          <w:color w:val="231F20"/>
        </w:rPr>
        <w:t>responsibility</w:t>
      </w:r>
      <w:r>
        <w:rPr>
          <w:color w:val="231F20"/>
          <w:spacing w:val="-3"/>
        </w:rPr>
        <w:t xml:space="preserve"> </w:t>
      </w:r>
      <w:r>
        <w:rPr>
          <w:color w:val="231F20"/>
        </w:rPr>
        <w:t>to</w:t>
      </w:r>
      <w:r>
        <w:rPr>
          <w:color w:val="231F20"/>
          <w:spacing w:val="-3"/>
        </w:rPr>
        <w:t xml:space="preserve"> </w:t>
      </w:r>
      <w:r>
        <w:rPr>
          <w:color w:val="231F20"/>
        </w:rPr>
        <w:t>immediately</w:t>
      </w:r>
      <w:r>
        <w:rPr>
          <w:color w:val="231F20"/>
          <w:spacing w:val="-3"/>
        </w:rPr>
        <w:t xml:space="preserve"> </w:t>
      </w:r>
      <w:r>
        <w:rPr>
          <w:color w:val="231F20"/>
        </w:rPr>
        <w:t>pay</w:t>
      </w:r>
      <w:r>
        <w:rPr>
          <w:color w:val="231F20"/>
          <w:spacing w:val="-3"/>
        </w:rPr>
        <w:t xml:space="preserve"> </w:t>
      </w:r>
      <w:r>
        <w:rPr>
          <w:color w:val="231F20"/>
        </w:rPr>
        <w:t>any</w:t>
      </w:r>
      <w:r>
        <w:rPr>
          <w:color w:val="231F20"/>
          <w:spacing w:val="-3"/>
        </w:rPr>
        <w:t xml:space="preserve"> </w:t>
      </w:r>
      <w:r>
        <w:rPr>
          <w:color w:val="231F20"/>
        </w:rPr>
        <w:t>such</w:t>
      </w:r>
      <w:r>
        <w:rPr>
          <w:color w:val="231F20"/>
          <w:spacing w:val="-3"/>
        </w:rPr>
        <w:t xml:space="preserve"> </w:t>
      </w:r>
      <w:r>
        <w:rPr>
          <w:color w:val="231F20"/>
        </w:rPr>
        <w:t>payments</w:t>
      </w:r>
      <w:r>
        <w:rPr>
          <w:color w:val="231F20"/>
          <w:spacing w:val="-3"/>
        </w:rPr>
        <w:t xml:space="preserve"> </w:t>
      </w:r>
      <w:r>
        <w:rPr>
          <w:color w:val="231F20"/>
        </w:rPr>
        <w:t>to</w:t>
      </w:r>
      <w:r>
        <w:rPr>
          <w:color w:val="231F20"/>
          <w:spacing w:val="-3"/>
        </w:rPr>
        <w:t xml:space="preserve"> </w:t>
      </w:r>
      <w:r>
        <w:rPr>
          <w:color w:val="231F20"/>
        </w:rPr>
        <w:t>BMC/FPP.</w:t>
      </w:r>
      <w:r>
        <w:rPr>
          <w:color w:val="231F20"/>
          <w:spacing w:val="40"/>
        </w:rPr>
        <w:t xml:space="preserve"> </w:t>
      </w:r>
      <w:r>
        <w:rPr>
          <w:color w:val="231F20"/>
        </w:rPr>
        <w:t>I</w:t>
      </w:r>
      <w:r>
        <w:rPr>
          <w:color w:val="231F20"/>
          <w:spacing w:val="-3"/>
        </w:rPr>
        <w:t xml:space="preserve"> </w:t>
      </w:r>
      <w:r>
        <w:rPr>
          <w:color w:val="231F20"/>
        </w:rPr>
        <w:t>also</w:t>
      </w:r>
      <w:r>
        <w:rPr>
          <w:color w:val="231F20"/>
          <w:spacing w:val="-3"/>
        </w:rPr>
        <w:t xml:space="preserve"> </w:t>
      </w:r>
      <w:r>
        <w:rPr>
          <w:color w:val="231F20"/>
        </w:rPr>
        <w:t>understand</w:t>
      </w:r>
      <w:r>
        <w:rPr>
          <w:color w:val="231F20"/>
          <w:spacing w:val="-3"/>
        </w:rPr>
        <w:t xml:space="preserve"> </w:t>
      </w:r>
      <w:r>
        <w:rPr>
          <w:color w:val="231F20"/>
        </w:rPr>
        <w:t>and</w:t>
      </w:r>
      <w:r>
        <w:rPr>
          <w:color w:val="231F20"/>
          <w:spacing w:val="-3"/>
        </w:rPr>
        <w:t xml:space="preserve"> </w:t>
      </w:r>
      <w:r>
        <w:rPr>
          <w:color w:val="231F20"/>
        </w:rPr>
        <w:t>agree</w:t>
      </w:r>
      <w:r>
        <w:rPr>
          <w:color w:val="231F20"/>
          <w:spacing w:val="-3"/>
        </w:rPr>
        <w:t xml:space="preserve"> </w:t>
      </w:r>
      <w:r>
        <w:rPr>
          <w:color w:val="231F20"/>
        </w:rPr>
        <w:t>that,</w:t>
      </w:r>
      <w:r>
        <w:rPr>
          <w:color w:val="231F20"/>
          <w:spacing w:val="-3"/>
        </w:rPr>
        <w:t xml:space="preserve"> </w:t>
      </w:r>
      <w:r>
        <w:rPr>
          <w:color w:val="231F20"/>
        </w:rPr>
        <w:t>to the extent permitted</w:t>
      </w:r>
      <w:r>
        <w:rPr>
          <w:color w:val="231F20"/>
        </w:rPr>
        <w:t xml:space="preserve"> by my insurance or coverage, I am financially responsible for all charges, co-payments and deductibles remaining after insurance payments, and all BMC/FPP charges that are not covered by my insurance or third-party payers.</w:t>
      </w:r>
    </w:p>
    <w:p w14:paraId="4FA2AFEC" w14:textId="77777777" w:rsidR="00612CA3" w:rsidRDefault="00612CA3">
      <w:pPr>
        <w:pStyle w:val="BodyText"/>
        <w:spacing w:before="46"/>
      </w:pPr>
    </w:p>
    <w:p w14:paraId="2F43DFDB" w14:textId="77777777" w:rsidR="00612CA3" w:rsidRDefault="008B0A43">
      <w:pPr>
        <w:pStyle w:val="BodyText"/>
        <w:spacing w:line="292" w:lineRule="auto"/>
        <w:ind w:left="120" w:right="420"/>
        <w:jc w:val="both"/>
      </w:pPr>
      <w:r>
        <w:rPr>
          <w:b/>
          <w:color w:val="231F20"/>
        </w:rPr>
        <w:t>Medicare</w:t>
      </w:r>
      <w:r>
        <w:rPr>
          <w:b/>
          <w:color w:val="231F20"/>
          <w:spacing w:val="-1"/>
        </w:rPr>
        <w:t xml:space="preserve"> </w:t>
      </w:r>
      <w:r>
        <w:rPr>
          <w:b/>
          <w:color w:val="231F20"/>
        </w:rPr>
        <w:t>Patient</w:t>
      </w:r>
      <w:r>
        <w:rPr>
          <w:b/>
          <w:color w:val="231F20"/>
          <w:spacing w:val="-1"/>
        </w:rPr>
        <w:t xml:space="preserve"> </w:t>
      </w:r>
      <w:r>
        <w:rPr>
          <w:b/>
          <w:color w:val="231F20"/>
        </w:rPr>
        <w:t>Certification</w:t>
      </w:r>
      <w:r>
        <w:rPr>
          <w:b/>
          <w:color w:val="231F20"/>
          <w:spacing w:val="-1"/>
        </w:rPr>
        <w:t xml:space="preserve"> </w:t>
      </w:r>
      <w:r>
        <w:rPr>
          <w:b/>
          <w:color w:val="231F20"/>
        </w:rPr>
        <w:t>and</w:t>
      </w:r>
      <w:r>
        <w:rPr>
          <w:b/>
          <w:color w:val="231F20"/>
          <w:spacing w:val="-9"/>
        </w:rPr>
        <w:t xml:space="preserve"> </w:t>
      </w:r>
      <w:r>
        <w:rPr>
          <w:b/>
          <w:color w:val="231F20"/>
        </w:rPr>
        <w:t>Assignment</w:t>
      </w:r>
      <w:r>
        <w:rPr>
          <w:b/>
          <w:color w:val="231F20"/>
          <w:spacing w:val="-1"/>
        </w:rPr>
        <w:t xml:space="preserve"> </w:t>
      </w:r>
      <w:r>
        <w:rPr>
          <w:b/>
          <w:color w:val="231F20"/>
        </w:rPr>
        <w:t>of</w:t>
      </w:r>
      <w:r>
        <w:rPr>
          <w:b/>
          <w:color w:val="231F20"/>
          <w:spacing w:val="-1"/>
        </w:rPr>
        <w:t xml:space="preserve"> </w:t>
      </w:r>
      <w:r>
        <w:rPr>
          <w:b/>
          <w:color w:val="231F20"/>
        </w:rPr>
        <w:t>Benefit:</w:t>
      </w:r>
      <w:r>
        <w:rPr>
          <w:b/>
          <w:color w:val="231F20"/>
          <w:spacing w:val="40"/>
        </w:rPr>
        <w:t xml:space="preserve"> </w:t>
      </w:r>
      <w:r>
        <w:rPr>
          <w:color w:val="231F20"/>
        </w:rPr>
        <w:t>I</w:t>
      </w:r>
      <w:r>
        <w:rPr>
          <w:color w:val="231F20"/>
          <w:spacing w:val="-1"/>
        </w:rPr>
        <w:t xml:space="preserve"> </w:t>
      </w:r>
      <w:r>
        <w:rPr>
          <w:color w:val="231F20"/>
        </w:rPr>
        <w:t>certify</w:t>
      </w:r>
      <w:r>
        <w:rPr>
          <w:color w:val="231F20"/>
          <w:spacing w:val="-1"/>
        </w:rPr>
        <w:t xml:space="preserve"> </w:t>
      </w:r>
      <w:r>
        <w:rPr>
          <w:color w:val="231F20"/>
        </w:rPr>
        <w:t>that</w:t>
      </w:r>
      <w:r>
        <w:rPr>
          <w:color w:val="231F20"/>
          <w:spacing w:val="-1"/>
        </w:rPr>
        <w:t xml:space="preserve"> </w:t>
      </w:r>
      <w:r>
        <w:rPr>
          <w:color w:val="231F20"/>
        </w:rPr>
        <w:t>any</w:t>
      </w:r>
      <w:r>
        <w:rPr>
          <w:color w:val="231F20"/>
          <w:spacing w:val="-1"/>
        </w:rPr>
        <w:t xml:space="preserve"> </w:t>
      </w:r>
      <w:r>
        <w:rPr>
          <w:color w:val="231F20"/>
        </w:rPr>
        <w:t>information</w:t>
      </w:r>
      <w:r>
        <w:rPr>
          <w:color w:val="231F20"/>
          <w:spacing w:val="-1"/>
        </w:rPr>
        <w:t xml:space="preserve"> </w:t>
      </w:r>
      <w:r>
        <w:rPr>
          <w:color w:val="231F20"/>
        </w:rPr>
        <w:t>I</w:t>
      </w:r>
      <w:r>
        <w:rPr>
          <w:color w:val="231F20"/>
          <w:spacing w:val="-1"/>
        </w:rPr>
        <w:t xml:space="preserve"> </w:t>
      </w:r>
      <w:r>
        <w:rPr>
          <w:color w:val="231F20"/>
        </w:rPr>
        <w:t>provide</w:t>
      </w:r>
      <w:r>
        <w:rPr>
          <w:color w:val="231F20"/>
          <w:spacing w:val="-1"/>
        </w:rPr>
        <w:t xml:space="preserve"> </w:t>
      </w:r>
      <w:r>
        <w:rPr>
          <w:color w:val="231F20"/>
        </w:rPr>
        <w:t>in</w:t>
      </w:r>
      <w:r>
        <w:rPr>
          <w:color w:val="231F20"/>
          <w:spacing w:val="-1"/>
        </w:rPr>
        <w:t xml:space="preserve"> </w:t>
      </w:r>
      <w:r>
        <w:rPr>
          <w:color w:val="231F20"/>
        </w:rPr>
        <w:t>applying</w:t>
      </w:r>
      <w:r>
        <w:rPr>
          <w:color w:val="231F20"/>
          <w:spacing w:val="-1"/>
        </w:rPr>
        <w:t xml:space="preserve"> </w:t>
      </w:r>
      <w:r>
        <w:rPr>
          <w:color w:val="231F20"/>
        </w:rPr>
        <w:t>for</w:t>
      </w:r>
      <w:r>
        <w:rPr>
          <w:color w:val="231F20"/>
          <w:spacing w:val="-1"/>
        </w:rPr>
        <w:t xml:space="preserve"> </w:t>
      </w:r>
      <w:r>
        <w:rPr>
          <w:color w:val="231F20"/>
        </w:rPr>
        <w:t>benefit under</w:t>
      </w:r>
      <w:r>
        <w:rPr>
          <w:color w:val="231F20"/>
          <w:spacing w:val="-7"/>
        </w:rPr>
        <w:t xml:space="preserve"> </w:t>
      </w:r>
      <w:r>
        <w:rPr>
          <w:color w:val="231F20"/>
        </w:rPr>
        <w:t>Title</w:t>
      </w:r>
      <w:r>
        <w:rPr>
          <w:color w:val="231F20"/>
          <w:spacing w:val="-3"/>
        </w:rPr>
        <w:t xml:space="preserve"> </w:t>
      </w:r>
      <w:r>
        <w:rPr>
          <w:color w:val="231F20"/>
        </w:rPr>
        <w:t>XVIII</w:t>
      </w:r>
      <w:r>
        <w:rPr>
          <w:color w:val="231F20"/>
          <w:spacing w:val="-3"/>
        </w:rPr>
        <w:t xml:space="preserve"> </w:t>
      </w:r>
      <w:r>
        <w:rPr>
          <w:color w:val="231F20"/>
        </w:rPr>
        <w:t>(“Medicare”)</w:t>
      </w:r>
      <w:r>
        <w:rPr>
          <w:color w:val="231F20"/>
          <w:spacing w:val="-3"/>
        </w:rPr>
        <w:t xml:space="preserve"> </w:t>
      </w:r>
      <w:r>
        <w:rPr>
          <w:color w:val="231F20"/>
        </w:rPr>
        <w:t>or</w:t>
      </w:r>
      <w:r>
        <w:rPr>
          <w:color w:val="231F20"/>
          <w:spacing w:val="-7"/>
        </w:rPr>
        <w:t xml:space="preserve"> </w:t>
      </w:r>
      <w:r>
        <w:rPr>
          <w:color w:val="231F20"/>
        </w:rPr>
        <w:t>Title</w:t>
      </w:r>
      <w:r>
        <w:rPr>
          <w:color w:val="231F20"/>
          <w:spacing w:val="-3"/>
        </w:rPr>
        <w:t xml:space="preserve"> </w:t>
      </w:r>
      <w:r>
        <w:rPr>
          <w:color w:val="231F20"/>
        </w:rPr>
        <w:t>XIX</w:t>
      </w:r>
      <w:r>
        <w:rPr>
          <w:color w:val="231F20"/>
          <w:spacing w:val="-3"/>
        </w:rPr>
        <w:t xml:space="preserve"> </w:t>
      </w:r>
      <w:r>
        <w:rPr>
          <w:color w:val="231F20"/>
        </w:rPr>
        <w:t>(“Medicaid”)</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Social</w:t>
      </w:r>
      <w:r>
        <w:rPr>
          <w:color w:val="231F20"/>
          <w:spacing w:val="-3"/>
        </w:rPr>
        <w:t xml:space="preserve"> </w:t>
      </w:r>
      <w:r>
        <w:rPr>
          <w:color w:val="231F20"/>
        </w:rPr>
        <w:t>Security</w:t>
      </w:r>
      <w:r>
        <w:rPr>
          <w:color w:val="231F20"/>
          <w:spacing w:val="-14"/>
        </w:rPr>
        <w:t xml:space="preserve"> </w:t>
      </w:r>
      <w:r>
        <w:rPr>
          <w:color w:val="231F20"/>
        </w:rPr>
        <w:t>Act</w:t>
      </w:r>
      <w:r>
        <w:rPr>
          <w:color w:val="231F20"/>
          <w:spacing w:val="-3"/>
        </w:rPr>
        <w:t xml:space="preserve"> </w:t>
      </w:r>
      <w:r>
        <w:rPr>
          <w:color w:val="231F20"/>
        </w:rPr>
        <w:t>is</w:t>
      </w:r>
      <w:r>
        <w:rPr>
          <w:color w:val="231F20"/>
          <w:spacing w:val="-3"/>
        </w:rPr>
        <w:t xml:space="preserve"> </w:t>
      </w:r>
      <w:r>
        <w:rPr>
          <w:color w:val="231F20"/>
        </w:rPr>
        <w:t>correct.</w:t>
      </w:r>
      <w:r>
        <w:rPr>
          <w:color w:val="231F20"/>
          <w:spacing w:val="40"/>
        </w:rPr>
        <w:t xml:space="preserve"> </w:t>
      </w:r>
      <w:r>
        <w:rPr>
          <w:color w:val="231F20"/>
        </w:rPr>
        <w:t>I</w:t>
      </w:r>
      <w:r>
        <w:rPr>
          <w:color w:val="231F20"/>
          <w:spacing w:val="-3"/>
        </w:rPr>
        <w:t xml:space="preserve"> </w:t>
      </w:r>
      <w:r>
        <w:rPr>
          <w:color w:val="231F20"/>
        </w:rPr>
        <w:t>request</w:t>
      </w:r>
      <w:r>
        <w:rPr>
          <w:color w:val="231F20"/>
          <w:spacing w:val="-3"/>
        </w:rPr>
        <w:t xml:space="preserve"> </w:t>
      </w:r>
      <w:r>
        <w:rPr>
          <w:color w:val="231F20"/>
        </w:rPr>
        <w:t>payment</w:t>
      </w:r>
      <w:r>
        <w:rPr>
          <w:color w:val="231F20"/>
          <w:spacing w:val="-3"/>
        </w:rPr>
        <w:t xml:space="preserve"> </w:t>
      </w:r>
      <w:r>
        <w:rPr>
          <w:color w:val="231F20"/>
        </w:rPr>
        <w:t>of</w:t>
      </w:r>
      <w:r>
        <w:rPr>
          <w:color w:val="231F20"/>
          <w:spacing w:val="-3"/>
        </w:rPr>
        <w:t xml:space="preserve"> </w:t>
      </w:r>
      <w:r>
        <w:rPr>
          <w:color w:val="231F20"/>
        </w:rPr>
        <w:t>authorized benefits to be made on my behalf to BMC or BMC-based physician by the Medicare or Medicaid program.</w:t>
      </w:r>
    </w:p>
    <w:p w14:paraId="59EF9658" w14:textId="77777777" w:rsidR="00612CA3" w:rsidRDefault="00612CA3">
      <w:pPr>
        <w:pStyle w:val="BodyText"/>
      </w:pPr>
    </w:p>
    <w:p w14:paraId="57679A3D" w14:textId="77777777" w:rsidR="00612CA3" w:rsidRDefault="008B0A43">
      <w:pPr>
        <w:pStyle w:val="BodyText"/>
        <w:spacing w:before="3"/>
      </w:pPr>
      <w:r>
        <w:rPr>
          <w:noProof/>
        </w:rPr>
        <mc:AlternateContent>
          <mc:Choice Requires="wps">
            <w:drawing>
              <wp:anchor distT="0" distB="0" distL="0" distR="0" simplePos="0" relativeHeight="487589376" behindDoc="1" locked="0" layoutInCell="1" allowOverlap="1" wp14:anchorId="196084E1" wp14:editId="26D674F2">
                <wp:simplePos x="0" y="0"/>
                <wp:positionH relativeFrom="page">
                  <wp:posOffset>342900</wp:posOffset>
                </wp:positionH>
                <wp:positionV relativeFrom="paragraph">
                  <wp:posOffset>163645</wp:posOffset>
                </wp:positionV>
                <wp:extent cx="7086600" cy="1270"/>
                <wp:effectExtent l="0" t="0" r="0" b="0"/>
                <wp:wrapTopAndBottom/>
                <wp:docPr id="58" name="Graphic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086600" cy="1270"/>
                        </a:xfrm>
                        <a:custGeom>
                          <a:avLst/>
                          <a:gdLst/>
                          <a:ahLst/>
                          <a:cxnLst/>
                          <a:rect l="l" t="t" r="r" b="b"/>
                          <a:pathLst>
                            <a:path w="7086600">
                              <a:moveTo>
                                <a:pt x="0" y="0"/>
                              </a:moveTo>
                              <a:lnTo>
                                <a:pt x="7086600" y="0"/>
                              </a:lnTo>
                            </a:path>
                          </a:pathLst>
                        </a:custGeom>
                        <a:ln w="13335">
                          <a:solidFill>
                            <a:srgbClr val="231F20"/>
                          </a:solidFill>
                          <a:prstDash val="solid"/>
                        </a:ln>
                      </wps:spPr>
                      <wps:bodyPr wrap="square" lIns="0" tIns="0" rIns="0" bIns="0" rtlCol="0">
                        <a:prstTxWarp prst="textNoShape">
                          <a:avLst/>
                        </a:prstTxWarp>
                        <a:noAutofit/>
                      </wps:bodyPr>
                    </wps:wsp>
                  </a:graphicData>
                </a:graphic>
              </wp:anchor>
            </w:drawing>
          </mc:Choice>
          <mc:Fallback>
            <w:pict>
              <v:shape w14:anchorId="6A4CC210" id="Graphic 58" o:spid="_x0000_s1026" style="position:absolute;margin-left:27pt;margin-top:12.9pt;width:558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7086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" path="m,l7086600,e" filled="f" strokecolor="#231f20" strokeweight="1.05pt">
                <v:path arrowok="t"/>
                <w10:wrap type="topAndBottom" anchorx="page"/>
              </v:shape>
            </w:pict>
          </mc:Fallback>
        </mc:AlternateContent>
      </w:r>
    </w:p>
    <w:p w14:paraId="3C95020F" w14:textId="77777777" w:rsidR="00612CA3" w:rsidRDefault="00612CA3">
      <w:pPr>
        <w:pStyle w:val="BodyText"/>
        <w:spacing w:before="110"/>
      </w:pPr>
    </w:p>
    <w:p w14:paraId="3B7CC281" w14:textId="77777777" w:rsidR="00612CA3" w:rsidRDefault="008B0A43">
      <w:pPr>
        <w:pStyle w:val="BodyText"/>
        <w:spacing w:line="292" w:lineRule="auto"/>
        <w:ind w:left="120" w:right="495"/>
        <w:jc w:val="both"/>
      </w:pPr>
      <w:r>
        <w:rPr>
          <w:color w:val="231F20"/>
        </w:rPr>
        <w:t>I</w:t>
      </w:r>
      <w:r>
        <w:rPr>
          <w:color w:val="231F20"/>
          <w:spacing w:val="-2"/>
        </w:rPr>
        <w:t xml:space="preserve"> </w:t>
      </w:r>
      <w:r>
        <w:rPr>
          <w:color w:val="231F20"/>
        </w:rPr>
        <w:t>have</w:t>
      </w:r>
      <w:r>
        <w:rPr>
          <w:color w:val="231F20"/>
          <w:spacing w:val="-2"/>
        </w:rPr>
        <w:t xml:space="preserve"> </w:t>
      </w:r>
      <w:r>
        <w:rPr>
          <w:color w:val="231F20"/>
        </w:rPr>
        <w:t>read</w:t>
      </w:r>
      <w:r>
        <w:rPr>
          <w:color w:val="231F20"/>
          <w:spacing w:val="-2"/>
        </w:rPr>
        <w:t xml:space="preserve"> </w:t>
      </w:r>
      <w:r>
        <w:rPr>
          <w:color w:val="231F20"/>
        </w:rPr>
        <w:t>and</w:t>
      </w:r>
      <w:r>
        <w:rPr>
          <w:color w:val="231F20"/>
          <w:spacing w:val="-2"/>
        </w:rPr>
        <w:t xml:space="preserve"> </w:t>
      </w:r>
      <w:r>
        <w:rPr>
          <w:color w:val="231F20"/>
        </w:rPr>
        <w:t>understand</w:t>
      </w:r>
      <w:r>
        <w:rPr>
          <w:color w:val="231F20"/>
          <w:spacing w:val="-2"/>
        </w:rPr>
        <w:t xml:space="preserve"> </w:t>
      </w:r>
      <w:r>
        <w:rPr>
          <w:color w:val="231F20"/>
        </w:rPr>
        <w:t>the</w:t>
      </w:r>
      <w:r>
        <w:rPr>
          <w:color w:val="231F20"/>
          <w:spacing w:val="-2"/>
        </w:rPr>
        <w:t xml:space="preserve"> </w:t>
      </w:r>
      <w:r>
        <w:rPr>
          <w:color w:val="231F20"/>
        </w:rPr>
        <w:t>above</w:t>
      </w:r>
      <w:r>
        <w:rPr>
          <w:color w:val="231F20"/>
          <w:spacing w:val="-2"/>
        </w:rPr>
        <w:t xml:space="preserve"> </w:t>
      </w:r>
      <w:r>
        <w:rPr>
          <w:color w:val="231F20"/>
        </w:rPr>
        <w:t>document.</w:t>
      </w:r>
      <w:r>
        <w:rPr>
          <w:color w:val="231F20"/>
          <w:spacing w:val="40"/>
        </w:rPr>
        <w:t xml:space="preserve"> </w:t>
      </w:r>
      <w:r>
        <w:rPr>
          <w:color w:val="231F20"/>
        </w:rPr>
        <w:t>I</w:t>
      </w:r>
      <w:r>
        <w:rPr>
          <w:color w:val="231F20"/>
          <w:spacing w:val="-2"/>
        </w:rPr>
        <w:t xml:space="preserve"> </w:t>
      </w:r>
      <w:r>
        <w:rPr>
          <w:color w:val="231F20"/>
        </w:rPr>
        <w:t>have</w:t>
      </w:r>
      <w:r>
        <w:rPr>
          <w:color w:val="231F20"/>
          <w:spacing w:val="-2"/>
        </w:rPr>
        <w:t xml:space="preserve"> </w:t>
      </w:r>
      <w:r>
        <w:rPr>
          <w:color w:val="231F20"/>
        </w:rPr>
        <w:t>had</w:t>
      </w:r>
      <w:r>
        <w:rPr>
          <w:color w:val="231F20"/>
          <w:spacing w:val="-2"/>
        </w:rPr>
        <w:t xml:space="preserve"> </w:t>
      </w:r>
      <w:r>
        <w:rPr>
          <w:color w:val="231F20"/>
        </w:rPr>
        <w:t>any</w:t>
      </w:r>
      <w:r>
        <w:rPr>
          <w:color w:val="231F20"/>
          <w:spacing w:val="-2"/>
        </w:rPr>
        <w:t xml:space="preserve"> </w:t>
      </w:r>
      <w:r>
        <w:rPr>
          <w:color w:val="231F20"/>
        </w:rPr>
        <w:t>questions</w:t>
      </w:r>
      <w:r>
        <w:rPr>
          <w:color w:val="231F20"/>
          <w:spacing w:val="-2"/>
        </w:rPr>
        <w:t xml:space="preserve"> </w:t>
      </w:r>
      <w:r>
        <w:rPr>
          <w:color w:val="231F20"/>
        </w:rPr>
        <w:t>explained</w:t>
      </w:r>
      <w:r>
        <w:rPr>
          <w:color w:val="231F20"/>
          <w:spacing w:val="-2"/>
        </w:rPr>
        <w:t xml:space="preserve"> </w:t>
      </w:r>
      <w:r>
        <w:rPr>
          <w:color w:val="231F20"/>
        </w:rPr>
        <w:t>to</w:t>
      </w:r>
      <w:r>
        <w:rPr>
          <w:color w:val="231F20"/>
          <w:spacing w:val="-2"/>
        </w:rPr>
        <w:t xml:space="preserve"> </w:t>
      </w:r>
      <w:r>
        <w:rPr>
          <w:color w:val="231F20"/>
        </w:rPr>
        <w:t>my</w:t>
      </w:r>
      <w:r>
        <w:rPr>
          <w:color w:val="231F20"/>
          <w:spacing w:val="-2"/>
        </w:rPr>
        <w:t xml:space="preserve"> </w:t>
      </w:r>
      <w:r>
        <w:rPr>
          <w:color w:val="231F20"/>
        </w:rPr>
        <w:t>satisfaction.</w:t>
      </w:r>
      <w:r>
        <w:rPr>
          <w:color w:val="231F20"/>
          <w:spacing w:val="40"/>
        </w:rPr>
        <w:t xml:space="preserve"> </w:t>
      </w:r>
      <w:r>
        <w:rPr>
          <w:color w:val="231F20"/>
        </w:rPr>
        <w:t>I</w:t>
      </w:r>
      <w:r>
        <w:rPr>
          <w:color w:val="231F20"/>
          <w:spacing w:val="-2"/>
        </w:rPr>
        <w:t xml:space="preserve"> </w:t>
      </w:r>
      <w:r>
        <w:rPr>
          <w:color w:val="231F20"/>
        </w:rPr>
        <w:t>am</w:t>
      </w:r>
      <w:r>
        <w:rPr>
          <w:color w:val="231F20"/>
          <w:spacing w:val="-2"/>
        </w:rPr>
        <w:t xml:space="preserve"> </w:t>
      </w:r>
      <w:r>
        <w:rPr>
          <w:color w:val="231F20"/>
        </w:rPr>
        <w:t>the</w:t>
      </w:r>
      <w:r>
        <w:rPr>
          <w:color w:val="231F20"/>
          <w:spacing w:val="-2"/>
        </w:rPr>
        <w:t xml:space="preserve"> </w:t>
      </w:r>
      <w:r>
        <w:rPr>
          <w:color w:val="231F20"/>
        </w:rPr>
        <w:t>patient or</w:t>
      </w:r>
      <w:r>
        <w:rPr>
          <w:color w:val="231F20"/>
          <w:spacing w:val="-1"/>
        </w:rPr>
        <w:t xml:space="preserve"> </w:t>
      </w:r>
      <w:r>
        <w:rPr>
          <w:color w:val="231F20"/>
        </w:rPr>
        <w:t>I</w:t>
      </w:r>
      <w:r>
        <w:rPr>
          <w:color w:val="231F20"/>
          <w:spacing w:val="-1"/>
        </w:rPr>
        <w:t xml:space="preserve"> </w:t>
      </w:r>
      <w:r>
        <w:rPr>
          <w:color w:val="231F20"/>
        </w:rPr>
        <w:t>am</w:t>
      </w:r>
      <w:r>
        <w:rPr>
          <w:color w:val="231F20"/>
          <w:spacing w:val="-1"/>
        </w:rPr>
        <w:t xml:space="preserve"> </w:t>
      </w:r>
      <w:r>
        <w:rPr>
          <w:color w:val="231F20"/>
        </w:rPr>
        <w:t>the</w:t>
      </w:r>
      <w:r>
        <w:rPr>
          <w:color w:val="231F20"/>
          <w:spacing w:val="-1"/>
        </w:rPr>
        <w:t xml:space="preserve"> </w:t>
      </w:r>
      <w:r>
        <w:rPr>
          <w:color w:val="231F20"/>
        </w:rPr>
        <w:t>patient’s</w:t>
      </w:r>
      <w:r>
        <w:rPr>
          <w:color w:val="231F20"/>
          <w:spacing w:val="-1"/>
        </w:rPr>
        <w:t xml:space="preserve"> </w:t>
      </w:r>
      <w:r>
        <w:rPr>
          <w:color w:val="231F20"/>
        </w:rPr>
        <w:t>legally</w:t>
      </w:r>
      <w:r>
        <w:rPr>
          <w:color w:val="231F20"/>
          <w:spacing w:val="-1"/>
        </w:rPr>
        <w:t xml:space="preserve"> </w:t>
      </w:r>
      <w:r>
        <w:rPr>
          <w:color w:val="231F20"/>
        </w:rPr>
        <w:t>authorized</w:t>
      </w:r>
      <w:r>
        <w:rPr>
          <w:color w:val="231F20"/>
          <w:spacing w:val="-1"/>
        </w:rPr>
        <w:t xml:space="preserve"> </w:t>
      </w:r>
      <w:r>
        <w:rPr>
          <w:color w:val="231F20"/>
        </w:rPr>
        <w:t>representative</w:t>
      </w:r>
      <w:r>
        <w:rPr>
          <w:color w:val="231F20"/>
          <w:spacing w:val="-1"/>
        </w:rPr>
        <w:t xml:space="preserve"> </w:t>
      </w:r>
      <w:r>
        <w:rPr>
          <w:color w:val="231F20"/>
        </w:rPr>
        <w:t>or</w:t>
      </w:r>
      <w:r>
        <w:rPr>
          <w:color w:val="231F20"/>
          <w:spacing w:val="-1"/>
        </w:rPr>
        <w:t xml:space="preserve"> </w:t>
      </w:r>
      <w:r>
        <w:rPr>
          <w:color w:val="231F20"/>
        </w:rPr>
        <w:t>surrogate</w:t>
      </w:r>
      <w:r>
        <w:rPr>
          <w:color w:val="231F20"/>
          <w:spacing w:val="-1"/>
        </w:rPr>
        <w:t xml:space="preserve"> </w:t>
      </w:r>
      <w:r>
        <w:rPr>
          <w:color w:val="231F20"/>
        </w:rPr>
        <w:t>and</w:t>
      </w:r>
      <w:r>
        <w:rPr>
          <w:color w:val="231F20"/>
          <w:spacing w:val="-1"/>
        </w:rPr>
        <w:t xml:space="preserve"> </w:t>
      </w:r>
      <w:r>
        <w:rPr>
          <w:color w:val="231F20"/>
        </w:rPr>
        <w:t>by</w:t>
      </w:r>
      <w:r>
        <w:rPr>
          <w:color w:val="231F20"/>
          <w:spacing w:val="-1"/>
        </w:rPr>
        <w:t xml:space="preserve"> </w:t>
      </w:r>
      <w:r>
        <w:rPr>
          <w:color w:val="231F20"/>
        </w:rPr>
        <w:t>signing</w:t>
      </w:r>
      <w:r>
        <w:rPr>
          <w:color w:val="231F20"/>
          <w:spacing w:val="-1"/>
        </w:rPr>
        <w:t xml:space="preserve"> </w:t>
      </w:r>
      <w:r>
        <w:rPr>
          <w:color w:val="231F20"/>
        </w:rPr>
        <w:t>below</w:t>
      </w:r>
      <w:r>
        <w:rPr>
          <w:color w:val="231F20"/>
          <w:spacing w:val="-1"/>
        </w:rPr>
        <w:t xml:space="preserve"> </w:t>
      </w:r>
      <w:r>
        <w:rPr>
          <w:color w:val="231F20"/>
        </w:rPr>
        <w:t>indicate</w:t>
      </w:r>
      <w:r>
        <w:rPr>
          <w:color w:val="231F20"/>
          <w:spacing w:val="-1"/>
        </w:rPr>
        <w:t xml:space="preserve"> </w:t>
      </w:r>
      <w:r>
        <w:rPr>
          <w:color w:val="231F20"/>
        </w:rPr>
        <w:t>that</w:t>
      </w:r>
      <w:r>
        <w:rPr>
          <w:color w:val="231F20"/>
          <w:spacing w:val="-1"/>
        </w:rPr>
        <w:t xml:space="preserve"> </w:t>
      </w:r>
      <w:r>
        <w:rPr>
          <w:color w:val="231F20"/>
        </w:rPr>
        <w:t>I</w:t>
      </w:r>
      <w:r>
        <w:rPr>
          <w:color w:val="231F20"/>
          <w:spacing w:val="-1"/>
        </w:rPr>
        <w:t xml:space="preserve"> </w:t>
      </w:r>
      <w:r>
        <w:rPr>
          <w:color w:val="231F20"/>
        </w:rPr>
        <w:t>herein</w:t>
      </w:r>
      <w:r>
        <w:rPr>
          <w:color w:val="231F20"/>
          <w:spacing w:val="-1"/>
        </w:rPr>
        <w:t xml:space="preserve"> </w:t>
      </w:r>
      <w:r>
        <w:rPr>
          <w:color w:val="231F20"/>
        </w:rPr>
        <w:t>agree</w:t>
      </w:r>
      <w:r>
        <w:rPr>
          <w:color w:val="231F20"/>
          <w:spacing w:val="-1"/>
        </w:rPr>
        <w:t xml:space="preserve"> </w:t>
      </w:r>
      <w:r>
        <w:rPr>
          <w:color w:val="231F20"/>
        </w:rPr>
        <w:t>to</w:t>
      </w:r>
      <w:r>
        <w:rPr>
          <w:color w:val="231F20"/>
          <w:spacing w:val="-1"/>
        </w:rPr>
        <w:t xml:space="preserve"> </w:t>
      </w:r>
      <w:r>
        <w:rPr>
          <w:color w:val="231F20"/>
        </w:rPr>
        <w:t>the conditions noted herein and voluntarily consent to care at Boston Medical Center.</w:t>
      </w:r>
    </w:p>
    <w:p w14:paraId="3C3EAC86" w14:textId="77777777" w:rsidR="00612CA3" w:rsidRDefault="00612CA3">
      <w:pPr>
        <w:pStyle w:val="BodyText"/>
      </w:pPr>
    </w:p>
    <w:p w14:paraId="4B6D6C77" w14:textId="77777777" w:rsidR="00612CA3" w:rsidRDefault="00612CA3">
      <w:pPr>
        <w:pStyle w:val="BodyText"/>
        <w:spacing w:before="197"/>
      </w:pPr>
    </w:p>
    <w:p w14:paraId="3FE6FEA0" w14:textId="77777777" w:rsidR="00612CA3" w:rsidRDefault="008B0A43">
      <w:pPr>
        <w:tabs>
          <w:tab w:val="left" w:pos="4519"/>
        </w:tabs>
        <w:spacing w:line="203" w:lineRule="exact"/>
        <w:ind w:left="120"/>
        <w:rPr>
          <w:sz w:val="18"/>
        </w:rPr>
      </w:pPr>
      <w:r>
        <w:rPr>
          <w:color w:val="231F20"/>
          <w:spacing w:val="-4"/>
          <w:sz w:val="18"/>
        </w:rPr>
        <w:t>Sign</w:t>
      </w:r>
      <w:r>
        <w:rPr>
          <w:color w:val="231F20"/>
          <w:sz w:val="18"/>
        </w:rPr>
        <w:tab/>
      </w:r>
      <w:r>
        <w:rPr>
          <w:color w:val="231F20"/>
          <w:spacing w:val="-2"/>
          <w:sz w:val="18"/>
        </w:rPr>
        <w:t>Print</w:t>
      </w:r>
    </w:p>
    <w:p w14:paraId="1BC32176" w14:textId="77777777" w:rsidR="00612CA3" w:rsidRDefault="008B0A43">
      <w:pPr>
        <w:tabs>
          <w:tab w:val="left" w:pos="4402"/>
          <w:tab w:val="left" w:pos="8602"/>
          <w:tab w:val="left" w:pos="10033"/>
          <w:tab w:val="left" w:pos="11274"/>
        </w:tabs>
        <w:spacing w:before="2" w:line="232" w:lineRule="auto"/>
        <w:ind w:left="700" w:right="103" w:hanging="581"/>
        <w:rPr>
          <w:sz w:val="18"/>
        </w:rPr>
      </w:pPr>
      <w:r>
        <w:rPr>
          <w:color w:val="231F20"/>
          <w:sz w:val="18"/>
        </w:rPr>
        <w:t xml:space="preserve">Name: </w:t>
      </w:r>
      <w:r>
        <w:rPr>
          <w:color w:val="231F20"/>
          <w:sz w:val="18"/>
          <w:u w:val="single" w:color="221E1F"/>
        </w:rPr>
        <w:tab/>
      </w:r>
      <w:r>
        <w:rPr>
          <w:color w:val="231F20"/>
          <w:sz w:val="18"/>
          <w:u w:val="single" w:color="221E1F"/>
        </w:rPr>
        <w:tab/>
      </w:r>
      <w:r>
        <w:rPr>
          <w:color w:val="231F20"/>
          <w:spacing w:val="40"/>
          <w:sz w:val="18"/>
        </w:rPr>
        <w:t xml:space="preserve"> </w:t>
      </w:r>
      <w:r>
        <w:rPr>
          <w:color w:val="231F20"/>
          <w:sz w:val="18"/>
        </w:rPr>
        <w:t xml:space="preserve">Name: </w:t>
      </w:r>
      <w:r>
        <w:rPr>
          <w:color w:val="231F20"/>
          <w:sz w:val="18"/>
          <w:u w:val="single" w:color="221E1F"/>
        </w:rPr>
        <w:tab/>
      </w:r>
      <w:r>
        <w:rPr>
          <w:color w:val="231F20"/>
          <w:sz w:val="18"/>
        </w:rPr>
        <w:t xml:space="preserve"> Date: </w:t>
      </w:r>
      <w:r>
        <w:rPr>
          <w:color w:val="231F20"/>
          <w:sz w:val="18"/>
          <w:u w:val="single" w:color="221E1F"/>
        </w:rPr>
        <w:tab/>
      </w:r>
      <w:r>
        <w:rPr>
          <w:color w:val="231F20"/>
          <w:sz w:val="18"/>
        </w:rPr>
        <w:t xml:space="preserve"> Time: </w:t>
      </w:r>
      <w:r>
        <w:rPr>
          <w:color w:val="231F20"/>
          <w:sz w:val="18"/>
          <w:u w:val="single" w:color="221E1F"/>
        </w:rPr>
        <w:tab/>
      </w:r>
      <w:r>
        <w:rPr>
          <w:color w:val="231F20"/>
          <w:sz w:val="18"/>
        </w:rPr>
        <w:t xml:space="preserve"> </w:t>
      </w:r>
      <w:r>
        <w:rPr>
          <w:color w:val="231F20"/>
          <w:spacing w:val="-2"/>
          <w:sz w:val="18"/>
        </w:rPr>
        <w:t>Patient</w:t>
      </w:r>
    </w:p>
    <w:p w14:paraId="27E75D79" w14:textId="77777777" w:rsidR="00612CA3" w:rsidRDefault="008B0A43">
      <w:pPr>
        <w:tabs>
          <w:tab w:val="left" w:pos="4519"/>
        </w:tabs>
        <w:spacing w:before="193" w:line="203" w:lineRule="exact"/>
        <w:ind w:left="120"/>
        <w:rPr>
          <w:sz w:val="18"/>
        </w:rPr>
      </w:pPr>
      <w:r>
        <w:rPr>
          <w:color w:val="231F20"/>
          <w:spacing w:val="-4"/>
          <w:sz w:val="18"/>
        </w:rPr>
        <w:t>Sign</w:t>
      </w:r>
      <w:r>
        <w:rPr>
          <w:color w:val="231F20"/>
          <w:sz w:val="18"/>
        </w:rPr>
        <w:tab/>
      </w:r>
      <w:r>
        <w:rPr>
          <w:color w:val="231F20"/>
          <w:spacing w:val="-2"/>
          <w:sz w:val="18"/>
        </w:rPr>
        <w:t>Print</w:t>
      </w:r>
    </w:p>
    <w:p w14:paraId="71F9A7DF" w14:textId="77777777" w:rsidR="00612CA3" w:rsidRDefault="008B0A43">
      <w:pPr>
        <w:tabs>
          <w:tab w:val="left" w:pos="4402"/>
          <w:tab w:val="left" w:pos="8602"/>
          <w:tab w:val="left" w:pos="10033"/>
          <w:tab w:val="left" w:pos="11274"/>
        </w:tabs>
        <w:spacing w:before="2" w:line="232" w:lineRule="auto"/>
        <w:ind w:left="700" w:right="103" w:hanging="581"/>
        <w:rPr>
          <w:sz w:val="18"/>
        </w:rPr>
      </w:pPr>
      <w:r>
        <w:rPr>
          <w:color w:val="231F20"/>
          <w:sz w:val="18"/>
        </w:rPr>
        <w:t xml:space="preserve">Name: </w:t>
      </w:r>
      <w:r>
        <w:rPr>
          <w:color w:val="231F20"/>
          <w:sz w:val="18"/>
          <w:u w:val="single" w:color="221E1F"/>
        </w:rPr>
        <w:tab/>
      </w:r>
      <w:r>
        <w:rPr>
          <w:color w:val="231F20"/>
          <w:sz w:val="18"/>
          <w:u w:val="single" w:color="221E1F"/>
        </w:rPr>
        <w:tab/>
      </w:r>
      <w:r>
        <w:rPr>
          <w:color w:val="231F20"/>
          <w:spacing w:val="40"/>
          <w:sz w:val="18"/>
        </w:rPr>
        <w:t xml:space="preserve"> </w:t>
      </w:r>
      <w:r>
        <w:rPr>
          <w:color w:val="231F20"/>
          <w:sz w:val="18"/>
        </w:rPr>
        <w:t xml:space="preserve">Name: </w:t>
      </w:r>
      <w:r>
        <w:rPr>
          <w:color w:val="231F20"/>
          <w:sz w:val="18"/>
          <w:u w:val="single" w:color="221E1F"/>
        </w:rPr>
        <w:tab/>
      </w:r>
      <w:r>
        <w:rPr>
          <w:color w:val="231F20"/>
          <w:sz w:val="18"/>
        </w:rPr>
        <w:t xml:space="preserve"> Date: </w:t>
      </w:r>
      <w:r>
        <w:rPr>
          <w:color w:val="231F20"/>
          <w:sz w:val="18"/>
          <w:u w:val="single" w:color="221E1F"/>
        </w:rPr>
        <w:tab/>
      </w:r>
      <w:r>
        <w:rPr>
          <w:color w:val="231F20"/>
          <w:sz w:val="18"/>
        </w:rPr>
        <w:t xml:space="preserve"> Time: </w:t>
      </w:r>
      <w:r>
        <w:rPr>
          <w:color w:val="231F20"/>
          <w:sz w:val="18"/>
          <w:u w:val="single" w:color="221E1F"/>
        </w:rPr>
        <w:tab/>
      </w:r>
      <w:r>
        <w:rPr>
          <w:color w:val="231F20"/>
          <w:sz w:val="18"/>
        </w:rPr>
        <w:t xml:space="preserve"> Parent/Guardian/Surrogate (if applicable)</w:t>
      </w:r>
    </w:p>
    <w:p w14:paraId="11AA09B4" w14:textId="77777777" w:rsidR="00612CA3" w:rsidRDefault="00612CA3">
      <w:pPr>
        <w:pStyle w:val="BodyText"/>
        <w:spacing w:before="13"/>
        <w:rPr>
          <w:sz w:val="18"/>
        </w:rPr>
      </w:pPr>
    </w:p>
    <w:p w14:paraId="43430340" w14:textId="77777777" w:rsidR="00612CA3" w:rsidRDefault="008B0A43">
      <w:pPr>
        <w:tabs>
          <w:tab w:val="left" w:pos="4519"/>
        </w:tabs>
        <w:spacing w:line="380" w:lineRule="atLeast"/>
        <w:ind w:left="120" w:right="4710"/>
        <w:rPr>
          <w:sz w:val="18"/>
        </w:rPr>
      </w:pPr>
      <w:r>
        <w:rPr>
          <w:color w:val="231F20"/>
          <w:sz w:val="18"/>
        </w:rPr>
        <w:t>I</w:t>
      </w:r>
      <w:r>
        <w:rPr>
          <w:color w:val="231F20"/>
          <w:spacing w:val="-4"/>
          <w:sz w:val="18"/>
        </w:rPr>
        <w:t xml:space="preserve"> </w:t>
      </w:r>
      <w:r>
        <w:rPr>
          <w:color w:val="231F20"/>
          <w:sz w:val="18"/>
        </w:rPr>
        <w:t>interpreted</w:t>
      </w:r>
      <w:r>
        <w:rPr>
          <w:color w:val="231F20"/>
          <w:spacing w:val="-4"/>
          <w:sz w:val="18"/>
        </w:rPr>
        <w:t xml:space="preserve"> </w:t>
      </w:r>
      <w:r>
        <w:rPr>
          <w:color w:val="231F20"/>
          <w:sz w:val="18"/>
        </w:rPr>
        <w:t>the</w:t>
      </w:r>
      <w:r>
        <w:rPr>
          <w:color w:val="231F20"/>
          <w:spacing w:val="-4"/>
          <w:sz w:val="18"/>
        </w:rPr>
        <w:t xml:space="preserve"> </w:t>
      </w:r>
      <w:r>
        <w:rPr>
          <w:color w:val="231F20"/>
          <w:sz w:val="18"/>
        </w:rPr>
        <w:t>provider’s</w:t>
      </w:r>
      <w:r>
        <w:rPr>
          <w:color w:val="231F20"/>
          <w:spacing w:val="-4"/>
          <w:sz w:val="18"/>
        </w:rPr>
        <w:t xml:space="preserve"> </w:t>
      </w:r>
      <w:r>
        <w:rPr>
          <w:color w:val="231F20"/>
          <w:sz w:val="18"/>
        </w:rPr>
        <w:t>explanation.</w:t>
      </w:r>
      <w:r>
        <w:rPr>
          <w:color w:val="231F20"/>
          <w:spacing w:val="40"/>
          <w:sz w:val="18"/>
        </w:rPr>
        <w:t xml:space="preserve"> </w:t>
      </w:r>
      <w:r>
        <w:rPr>
          <w:color w:val="231F20"/>
          <w:sz w:val="18"/>
        </w:rPr>
        <w:t>(Interpreter</w:t>
      </w:r>
      <w:r>
        <w:rPr>
          <w:color w:val="231F20"/>
          <w:spacing w:val="-4"/>
          <w:sz w:val="18"/>
        </w:rPr>
        <w:t xml:space="preserve"> </w:t>
      </w:r>
      <w:r>
        <w:rPr>
          <w:color w:val="231F20"/>
          <w:sz w:val="18"/>
        </w:rPr>
        <w:t>must</w:t>
      </w:r>
      <w:r>
        <w:rPr>
          <w:color w:val="231F20"/>
          <w:spacing w:val="-4"/>
          <w:sz w:val="18"/>
        </w:rPr>
        <w:t xml:space="preserve"> </w:t>
      </w:r>
      <w:r>
        <w:rPr>
          <w:color w:val="231F20"/>
          <w:sz w:val="18"/>
        </w:rPr>
        <w:t>sign</w:t>
      </w:r>
      <w:r>
        <w:rPr>
          <w:color w:val="231F20"/>
          <w:spacing w:val="-4"/>
          <w:sz w:val="18"/>
        </w:rPr>
        <w:t xml:space="preserve"> </w:t>
      </w:r>
      <w:r>
        <w:rPr>
          <w:color w:val="231F20"/>
          <w:sz w:val="18"/>
        </w:rPr>
        <w:t>below,</w:t>
      </w:r>
      <w:r>
        <w:rPr>
          <w:color w:val="231F20"/>
          <w:spacing w:val="-4"/>
          <w:sz w:val="18"/>
        </w:rPr>
        <w:t xml:space="preserve"> </w:t>
      </w:r>
      <w:r>
        <w:rPr>
          <w:color w:val="231F20"/>
          <w:sz w:val="18"/>
        </w:rPr>
        <w:t>if</w:t>
      </w:r>
      <w:r>
        <w:rPr>
          <w:color w:val="231F20"/>
          <w:spacing w:val="-4"/>
          <w:sz w:val="18"/>
        </w:rPr>
        <w:t xml:space="preserve"> </w:t>
      </w:r>
      <w:r>
        <w:rPr>
          <w:color w:val="231F20"/>
          <w:sz w:val="18"/>
        </w:rPr>
        <w:t xml:space="preserve">applicable) </w:t>
      </w:r>
      <w:r>
        <w:rPr>
          <w:color w:val="231F20"/>
          <w:spacing w:val="-4"/>
          <w:sz w:val="18"/>
        </w:rPr>
        <w:t>Sign</w:t>
      </w:r>
      <w:r>
        <w:rPr>
          <w:color w:val="231F20"/>
          <w:sz w:val="18"/>
        </w:rPr>
        <w:tab/>
      </w:r>
      <w:r>
        <w:rPr>
          <w:color w:val="231F20"/>
          <w:spacing w:val="-2"/>
          <w:sz w:val="18"/>
        </w:rPr>
        <w:t>Print</w:t>
      </w:r>
    </w:p>
    <w:p w14:paraId="7CE08550" w14:textId="77777777" w:rsidR="00612CA3" w:rsidRDefault="008B0A43">
      <w:pPr>
        <w:tabs>
          <w:tab w:val="left" w:pos="4402"/>
          <w:tab w:val="left" w:pos="8602"/>
          <w:tab w:val="left" w:pos="10033"/>
          <w:tab w:val="left" w:pos="11274"/>
        </w:tabs>
        <w:spacing w:line="200" w:lineRule="exact"/>
        <w:ind w:left="120"/>
        <w:rPr>
          <w:sz w:val="18"/>
        </w:rPr>
      </w:pPr>
      <w:r>
        <w:rPr>
          <w:color w:val="231F20"/>
          <w:sz w:val="18"/>
        </w:rPr>
        <w:t xml:space="preserve">Name: </w:t>
      </w:r>
      <w:r>
        <w:rPr>
          <w:color w:val="231F20"/>
          <w:sz w:val="18"/>
          <w:u w:val="single" w:color="221E1F"/>
        </w:rPr>
        <w:tab/>
      </w:r>
      <w:r>
        <w:rPr>
          <w:color w:val="231F20"/>
          <w:spacing w:val="40"/>
          <w:sz w:val="18"/>
        </w:rPr>
        <w:t xml:space="preserve"> </w:t>
      </w:r>
      <w:r>
        <w:rPr>
          <w:color w:val="231F20"/>
          <w:sz w:val="18"/>
        </w:rPr>
        <w:t xml:space="preserve">Name: </w:t>
      </w:r>
      <w:r>
        <w:rPr>
          <w:color w:val="231F20"/>
          <w:sz w:val="18"/>
          <w:u w:val="single" w:color="221E1F"/>
        </w:rPr>
        <w:tab/>
      </w:r>
      <w:r>
        <w:rPr>
          <w:color w:val="231F20"/>
          <w:sz w:val="18"/>
        </w:rPr>
        <w:t xml:space="preserve"> Date: </w:t>
      </w:r>
      <w:r>
        <w:rPr>
          <w:color w:val="231F20"/>
          <w:sz w:val="18"/>
          <w:u w:val="single" w:color="221E1F"/>
        </w:rPr>
        <w:tab/>
      </w:r>
      <w:r>
        <w:rPr>
          <w:color w:val="231F20"/>
          <w:sz w:val="18"/>
        </w:rPr>
        <w:t xml:space="preserve"> Time: </w:t>
      </w:r>
      <w:r>
        <w:rPr>
          <w:color w:val="231F20"/>
          <w:sz w:val="18"/>
          <w:u w:val="single" w:color="221E1F"/>
        </w:rPr>
        <w:tab/>
      </w:r>
    </w:p>
    <w:sectPr w:rsidR="00612CA3">
      <w:pgSz w:w="12240" w:h="15840"/>
      <w:pgMar w:top="540" w:right="440" w:bottom="660" w:left="420" w:header="0" w:footer="4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D5DCBF" w14:textId="77777777" w:rsidR="008B0A43" w:rsidRDefault="008B0A43">
      <w:r>
        <w:separator/>
      </w:r>
    </w:p>
  </w:endnote>
  <w:endnote w:type="continuationSeparator" w:id="0">
    <w:p w14:paraId="1FF64249" w14:textId="77777777" w:rsidR="008B0A43" w:rsidRDefault="008B0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4864B" w14:textId="77777777" w:rsidR="00612CA3" w:rsidRDefault="008B0A43">
    <w:pPr>
      <w:pStyle w:val="BodyText"/>
      <w:spacing w:line="14" w:lineRule="auto"/>
    </w:pPr>
    <w:r>
      <w:rPr>
        <w:noProof/>
      </w:rPr>
      <mc:AlternateContent>
        <mc:Choice Requires="wps">
          <w:drawing>
            <wp:anchor distT="0" distB="0" distL="0" distR="0" simplePos="0" relativeHeight="487511552" behindDoc="1" locked="0" layoutInCell="1" allowOverlap="1" wp14:anchorId="5F93BFE7" wp14:editId="4235DFDA">
              <wp:simplePos x="0" y="0"/>
              <wp:positionH relativeFrom="page">
                <wp:posOffset>330200</wp:posOffset>
              </wp:positionH>
              <wp:positionV relativeFrom="page">
                <wp:posOffset>9622322</wp:posOffset>
              </wp:positionV>
              <wp:extent cx="819785" cy="12509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19785" cy="125095"/>
                      </a:xfrm>
                      <a:prstGeom prst="rect">
                        <a:avLst/>
                      </a:prstGeom>
                    </wps:spPr>
                    <wps:txbx>
                      <w:txbxContent>
                        <w:p w14:paraId="09E862E4" w14:textId="77777777" w:rsidR="00612CA3" w:rsidRDefault="008B0A43">
                          <w:pPr>
                            <w:spacing w:before="15"/>
                            <w:ind w:left="20"/>
                            <w:rPr>
                              <w:sz w:val="14"/>
                            </w:rPr>
                          </w:pPr>
                          <w:r>
                            <w:rPr>
                              <w:color w:val="231F20"/>
                              <w:sz w:val="14"/>
                            </w:rPr>
                            <w:t>1000218</w:t>
                          </w:r>
                          <w:r>
                            <w:rPr>
                              <w:color w:val="231F20"/>
                              <w:spacing w:val="-9"/>
                              <w:sz w:val="14"/>
                            </w:rPr>
                            <w:t xml:space="preserve"> </w:t>
                          </w:r>
                          <w:r>
                            <w:rPr>
                              <w:color w:val="231F20"/>
                              <w:sz w:val="14"/>
                            </w:rPr>
                            <w:t>Rev.</w:t>
                          </w:r>
                          <w:r>
                            <w:rPr>
                              <w:color w:val="231F20"/>
                              <w:spacing w:val="-8"/>
                              <w:sz w:val="14"/>
                            </w:rPr>
                            <w:t xml:space="preserve"> </w:t>
                          </w:r>
                          <w:r>
                            <w:rPr>
                              <w:color w:val="231F20"/>
                              <w:spacing w:val="-2"/>
                              <w:sz w:val="14"/>
                            </w:rPr>
                            <w:t>03/24</w:t>
                          </w:r>
                        </w:p>
                      </w:txbxContent>
                    </wps:txbx>
                    <wps:bodyPr wrap="square" lIns="0" tIns="0" rIns="0" bIns="0" rtlCol="0">
                      <a:noAutofit/>
                    </wps:bodyPr>
                  </wps:wsp>
                </a:graphicData>
              </a:graphic>
            </wp:anchor>
          </w:drawing>
        </mc:Choice>
        <mc:Fallback>
          <w:pict>
            <v:shapetype w14:anchorId="5F93BFE7" id="_x0000_t202" coordsize="21600,21600" o:spt="202" path="m,l,21600r21600,l21600,xe">
              <v:stroke joinstyle="miter"/>
              <v:path gradientshapeok="t" o:connecttype="rect"/>
            </v:shapetype>
            <v:shape id="Textbox 1" o:spid="_x0000_s1026" type="#_x0000_t202" style="position:absolute;margin-left:26pt;margin-top:757.65pt;width:64.55pt;height:9.85pt;z-index:-15804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" filled="f" stroked="f">
              <v:textbox inset="0,0,0,0">
                <w:txbxContent>
                  <w:p w14:paraId="09E862E4" w14:textId="77777777" w:rsidR="00612CA3" w:rsidRDefault="008B0A43">
                    <w:pPr>
                      <w:spacing w:before="15"/>
                      <w:ind w:left="20"/>
                      <w:rPr>
                        <w:sz w:val="14"/>
                      </w:rPr>
                    </w:pPr>
                    <w:r>
                      <w:rPr>
                        <w:color w:val="231F20"/>
                        <w:sz w:val="14"/>
                      </w:rPr>
                      <w:t>1000218</w:t>
                    </w:r>
                    <w:r>
                      <w:rPr>
                        <w:color w:val="231F20"/>
                        <w:spacing w:val="-9"/>
                        <w:sz w:val="14"/>
                      </w:rPr>
                      <w:t xml:space="preserve"> </w:t>
                    </w:r>
                    <w:r>
                      <w:rPr>
                        <w:color w:val="231F20"/>
                        <w:sz w:val="14"/>
                      </w:rPr>
                      <w:t>Rev.</w:t>
                    </w:r>
                    <w:r>
                      <w:rPr>
                        <w:color w:val="231F20"/>
                        <w:spacing w:val="-8"/>
                        <w:sz w:val="14"/>
                      </w:rPr>
                      <w:t xml:space="preserve"> </w:t>
                    </w:r>
                    <w:r>
                      <w:rPr>
                        <w:color w:val="231F20"/>
                        <w:spacing w:val="-2"/>
                        <w:sz w:val="14"/>
                      </w:rPr>
                      <w:t>03/24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40F0A" w14:textId="77777777" w:rsidR="008B0A43" w:rsidRDefault="008B0A43">
      <w:r>
        <w:separator/>
      </w:r>
    </w:p>
  </w:footnote>
  <w:footnote w:type="continuationSeparator" w:id="0">
    <w:p w14:paraId="0DAC9458" w14:textId="77777777" w:rsidR="008B0A43" w:rsidRDefault="008B0A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612CA3"/>
    <w:rsid w:val="00612CA3"/>
    <w:rsid w:val="008B0A43"/>
    <w:rsid w:val="00B217D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8921B"/>
  <w15:docId w15:val="{ED1DE72D-4B79-4647-91CA-3BED57CBE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20" w:right="6478"/>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1004</Words>
  <Characters>5725</Characters>
  <Application>Microsoft Office Word</Application>
  <DocSecurity>0</DocSecurity>
  <Lines>47</Lines>
  <Paragraphs>13</Paragraphs>
  <ScaleCrop>false</ScaleCrop>
  <Company/>
  <LinksUpToDate>false</LinksUpToDate>
  <CharactersWithSpaces>6716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1000218.indd</dc:title>
  <dc:creator>CBeals</dc:creator>
  <cp:lastModifiedBy>Wallace, Michelle</cp:lastModifiedBy>
  <cp:revision>2</cp:revision>
  <dcterms:created xsi:type="dcterms:W3CDTF">2024-05-24T11:41:00Z</dcterms:created>
  <dcterms:modified xsi:type="dcterms:W3CDTF">2024-05-24T11:45:00Z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2024-04-25T00:00:00Z</vt:filetime>
  </property>
  <property fmtid="{D5CDD505-2E9C-101B-9397-08002B2CF9AE}" pid="3" name="Creator">
    <vt:lpwstr>PScript5.dll Version 5.2.2</vt:lpwstr>
  </property>
  <property fmtid="{D5CDD505-2E9C-101B-9397-08002B2CF9AE}" pid="4" name="LastSaved">
    <vt:filetime>2024-05-24T00:00:00Z</vt:filetime>
  </property>
  <property fmtid="{D5CDD505-2E9C-101B-9397-08002B2CF9AE}" pid="5" name="Preflight">
    <vt:lpwstr>Passed</vt:lpwstr>
  </property>
  <property fmtid="{D5CDD505-2E9C-101B-9397-08002B2CF9AE}" pid="6" name="Producer">
    <vt:lpwstr>Acrobat Distiller 24.0 (Windows)</vt:lpwstr>
  </property>
  <property fmtid="{D5CDD505-2E9C-101B-9397-08002B2CF9AE}" pid="7" name="SRCPStartDDML">
    <vt:lpwstr>FALSE</vt:lpwstr>
  </property>
  <property fmtid="{D5CDD505-2E9C-101B-9397-08002B2CF9AE}" pid="8" name="SRCP_Plys">
    <vt:lpwstr>12</vt:lpwstr>
  </property>
</Properties>
</file>